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A0A2" w14:textId="77777777" w:rsidR="008E5797" w:rsidRDefault="008E5797" w:rsidP="008E5797">
      <w:pPr>
        <w:pStyle w:val="Bigheader"/>
        <w:spacing w:line="480" w:lineRule="auto"/>
        <w:rPr>
          <w:sz w:val="40"/>
          <w:szCs w:val="40"/>
        </w:rPr>
      </w:pPr>
      <w:r w:rsidRPr="007B06A3">
        <w:rPr>
          <w:color w:val="C00000"/>
          <w:sz w:val="40"/>
          <w:szCs w:val="40"/>
        </w:rPr>
        <w:t>Financial Services: Alternative Pathway for Individuals</w:t>
      </w:r>
      <w:r w:rsidRPr="007B06A3">
        <w:rPr>
          <w:sz w:val="40"/>
          <w:szCs w:val="40"/>
        </w:rPr>
        <w:t xml:space="preserve"> </w:t>
      </w:r>
    </w:p>
    <w:p w14:paraId="37E41123" w14:textId="0BC08B4A" w:rsidR="008E5797" w:rsidRDefault="008E5797" w:rsidP="00546240">
      <w:pPr>
        <w:pStyle w:val="Bigheader"/>
        <w:spacing w:line="480" w:lineRule="auto"/>
        <w:rPr>
          <w:b/>
          <w:bCs/>
          <w:color w:val="C00000"/>
          <w:sz w:val="60"/>
          <w:szCs w:val="60"/>
        </w:rPr>
      </w:pPr>
      <w:r w:rsidRPr="00A073EC">
        <w:rPr>
          <w:b/>
          <w:bCs/>
          <w:color w:val="C00000"/>
          <w:sz w:val="60"/>
          <w:szCs w:val="60"/>
        </w:rPr>
        <w:t xml:space="preserve">evidence checklist: </w:t>
      </w:r>
    </w:p>
    <w:p w14:paraId="74AC5CD6" w14:textId="7A85343B" w:rsidR="00546240" w:rsidRPr="00D179D8" w:rsidRDefault="00546240" w:rsidP="00546240">
      <w:pPr>
        <w:pStyle w:val="Bigheader"/>
        <w:spacing w:line="480" w:lineRule="auto"/>
        <w:rPr>
          <w:rFonts w:cs="Arial"/>
          <w:sz w:val="56"/>
          <w:szCs w:val="56"/>
          <w:u w:val="single"/>
          <w:lang w:val="en-NZ"/>
        </w:rPr>
      </w:pPr>
      <w:r w:rsidRPr="00D179D8">
        <w:rPr>
          <w:b/>
          <w:bCs/>
          <w:color w:val="C00000"/>
          <w:sz w:val="56"/>
          <w:szCs w:val="56"/>
          <w:u w:val="single"/>
        </w:rPr>
        <w:t>residential property lending strand</w:t>
      </w:r>
    </w:p>
    <w:p w14:paraId="4372312C" w14:textId="77777777" w:rsidR="008E5797" w:rsidRDefault="008E5797" w:rsidP="008E5797">
      <w:pPr>
        <w:spacing w:after="200" w:line="276" w:lineRule="auto"/>
        <w:rPr>
          <w:rFonts w:cs="Arial"/>
          <w:szCs w:val="20"/>
          <w:lang w:val="en-NZ"/>
        </w:rPr>
      </w:pPr>
      <w:r w:rsidRPr="006C41F4">
        <w:rPr>
          <w:rFonts w:cs="Arial"/>
          <w:szCs w:val="20"/>
          <w:lang w:val="en-NZ"/>
        </w:rPr>
        <w:t>This is the Evidence Checklist referred to in the Alternative Pathway</w:t>
      </w:r>
      <w:r>
        <w:rPr>
          <w:rFonts w:cs="Arial"/>
          <w:szCs w:val="20"/>
          <w:lang w:val="en-NZ"/>
        </w:rPr>
        <w:t xml:space="preserve"> for Individuals -</w:t>
      </w:r>
      <w:r w:rsidRPr="006C41F4">
        <w:rPr>
          <w:rFonts w:cs="Arial"/>
          <w:szCs w:val="20"/>
          <w:lang w:val="en-NZ"/>
        </w:rPr>
        <w:t xml:space="preserve"> Application Evidence Guide. </w:t>
      </w:r>
    </w:p>
    <w:p w14:paraId="0ED54D70" w14:textId="77777777" w:rsidR="008E5797" w:rsidRPr="004A4FB9" w:rsidRDefault="008E5797" w:rsidP="008E5797">
      <w:pPr>
        <w:spacing w:line="240" w:lineRule="auto"/>
        <w:rPr>
          <w:rFonts w:cs="Arial"/>
          <w:szCs w:val="20"/>
          <w:lang w:val="en-NZ"/>
        </w:rPr>
      </w:pPr>
      <w:r w:rsidRPr="006C41F4">
        <w:rPr>
          <w:rFonts w:cs="Arial"/>
          <w:szCs w:val="20"/>
          <w:lang w:val="en-NZ"/>
        </w:rPr>
        <w:t>Th</w:t>
      </w:r>
      <w:r>
        <w:rPr>
          <w:rFonts w:cs="Arial"/>
          <w:szCs w:val="20"/>
          <w:lang w:val="en-NZ"/>
        </w:rPr>
        <w:t xml:space="preserve">e </w:t>
      </w:r>
      <w:r w:rsidRPr="006C41F4">
        <w:rPr>
          <w:rFonts w:cs="Arial"/>
          <w:szCs w:val="20"/>
          <w:lang w:val="en-NZ"/>
        </w:rPr>
        <w:t>checklist sets out the criteria against which you will be assessed and provides guidance on the</w:t>
      </w:r>
      <w:r>
        <w:rPr>
          <w:rFonts w:cs="Arial"/>
          <w:szCs w:val="20"/>
          <w:lang w:val="en-NZ"/>
        </w:rPr>
        <w:t xml:space="preserve"> type</w:t>
      </w:r>
      <w:r w:rsidRPr="006C41F4">
        <w:rPr>
          <w:rFonts w:cs="Arial"/>
          <w:szCs w:val="20"/>
          <w:lang w:val="en-NZ"/>
        </w:rPr>
        <w:t xml:space="preserve"> </w:t>
      </w:r>
      <w:r>
        <w:rPr>
          <w:rFonts w:cs="Arial"/>
          <w:szCs w:val="20"/>
          <w:lang w:val="en-NZ"/>
        </w:rPr>
        <w:t xml:space="preserve">of </w:t>
      </w:r>
      <w:r w:rsidRPr="006C41F4">
        <w:rPr>
          <w:rFonts w:cs="Arial"/>
          <w:szCs w:val="20"/>
          <w:lang w:val="en-NZ"/>
        </w:rPr>
        <w:t xml:space="preserve">evidence you need to supply to show how you meet the criteria.   </w:t>
      </w:r>
      <w:r>
        <w:rPr>
          <w:rFonts w:cs="Arial"/>
          <w:szCs w:val="20"/>
          <w:lang w:val="en-NZ"/>
        </w:rPr>
        <w:t xml:space="preserve">Evidence can be in the form of the 3 client files you need to provide, </w:t>
      </w:r>
      <w:r w:rsidRPr="004A4FB9">
        <w:rPr>
          <w:rFonts w:cs="Arial"/>
          <w:szCs w:val="20"/>
          <w:lang w:val="en-NZ"/>
        </w:rPr>
        <w:t xml:space="preserve">or other relevant documents. </w:t>
      </w:r>
      <w:r>
        <w:rPr>
          <w:rFonts w:cs="Arial"/>
          <w:szCs w:val="20"/>
          <w:lang w:val="en-NZ"/>
        </w:rPr>
        <w:t xml:space="preserve">You can also </w:t>
      </w:r>
      <w:r w:rsidRPr="004A4FB9">
        <w:rPr>
          <w:rFonts w:cs="Arial"/>
          <w:szCs w:val="20"/>
          <w:lang w:val="en-NZ"/>
        </w:rPr>
        <w:t>make notes in the “notes” column</w:t>
      </w:r>
      <w:r>
        <w:rPr>
          <w:rFonts w:cs="Arial"/>
          <w:szCs w:val="20"/>
          <w:lang w:val="en-NZ"/>
        </w:rPr>
        <w:t xml:space="preserve"> of the table</w:t>
      </w:r>
      <w:r w:rsidRPr="004A4FB9">
        <w:rPr>
          <w:rFonts w:cs="Arial"/>
          <w:szCs w:val="20"/>
          <w:lang w:val="en-NZ"/>
        </w:rPr>
        <w:t xml:space="preserve">. If there are gaps in the evidence provided, your assessor will discuss this with you. </w:t>
      </w:r>
    </w:p>
    <w:p w14:paraId="28087D1C" w14:textId="77777777" w:rsidR="008E5797" w:rsidRDefault="008E5797" w:rsidP="008E5797">
      <w:pPr>
        <w:spacing w:after="200" w:line="276" w:lineRule="auto"/>
        <w:rPr>
          <w:rFonts w:cs="Arial"/>
          <w:szCs w:val="20"/>
          <w:lang w:val="en-NZ"/>
        </w:rPr>
      </w:pPr>
    </w:p>
    <w:p w14:paraId="68B45038" w14:textId="77777777" w:rsidR="008E5797" w:rsidRDefault="008E5797" w:rsidP="008E5797">
      <w:pPr>
        <w:spacing w:after="200" w:line="276" w:lineRule="auto"/>
        <w:rPr>
          <w:rFonts w:cs="Arial"/>
          <w:szCs w:val="20"/>
          <w:lang w:val="en-NZ"/>
        </w:rPr>
      </w:pPr>
      <w:r w:rsidRPr="006C41F4">
        <w:rPr>
          <w:rFonts w:cs="Arial"/>
          <w:szCs w:val="20"/>
          <w:lang w:val="en-NZ"/>
        </w:rPr>
        <w:t xml:space="preserve">You </w:t>
      </w:r>
      <w:r>
        <w:rPr>
          <w:rFonts w:cs="Arial"/>
          <w:szCs w:val="20"/>
          <w:lang w:val="en-NZ"/>
        </w:rPr>
        <w:t>need to complete and submit this checklist as part of your application, along with other documentation such as:</w:t>
      </w:r>
    </w:p>
    <w:p w14:paraId="68766542" w14:textId="77777777" w:rsidR="008E5797" w:rsidRPr="00EB148A" w:rsidRDefault="008E5797" w:rsidP="008E5797">
      <w:pPr>
        <w:pStyle w:val="ListParagraph"/>
        <w:numPr>
          <w:ilvl w:val="0"/>
          <w:numId w:val="2"/>
        </w:numPr>
        <w:spacing w:after="200"/>
        <w:rPr>
          <w:lang w:val="en-NZ"/>
        </w:rPr>
      </w:pPr>
      <w:r w:rsidRPr="00EB148A">
        <w:rPr>
          <w:lang w:val="en-NZ"/>
        </w:rPr>
        <w:t>Evidence of training in current New Zealand legislation pertaining to Financial Services </w:t>
      </w:r>
    </w:p>
    <w:p w14:paraId="21178AEA" w14:textId="77777777" w:rsidR="008E5797" w:rsidRPr="00EB148A" w:rsidRDefault="008E5797" w:rsidP="008E5797">
      <w:pPr>
        <w:pStyle w:val="ListParagraph"/>
        <w:numPr>
          <w:ilvl w:val="0"/>
          <w:numId w:val="2"/>
        </w:numPr>
        <w:spacing w:after="200"/>
        <w:rPr>
          <w:rFonts w:cs="Arial"/>
          <w:lang w:val="en-NZ"/>
        </w:rPr>
      </w:pPr>
      <w:r w:rsidRPr="00EB148A">
        <w:rPr>
          <w:rFonts w:cs="Arial"/>
          <w:lang w:val="en-NZ"/>
        </w:rPr>
        <w:t>At least 2 professional referees</w:t>
      </w:r>
    </w:p>
    <w:p w14:paraId="1F39091A" w14:textId="77777777" w:rsidR="008E5797" w:rsidRPr="00EB148A" w:rsidRDefault="008E5797" w:rsidP="008E5797">
      <w:pPr>
        <w:pStyle w:val="ListParagraph"/>
        <w:numPr>
          <w:ilvl w:val="0"/>
          <w:numId w:val="2"/>
        </w:numPr>
        <w:spacing w:after="200"/>
        <w:rPr>
          <w:rFonts w:cs="Arial"/>
          <w:lang w:val="en-NZ"/>
        </w:rPr>
      </w:pPr>
      <w:r>
        <w:rPr>
          <w:rFonts w:cs="Arial"/>
          <w:lang w:val="en-NZ"/>
        </w:rPr>
        <w:t xml:space="preserve">Evidence of </w:t>
      </w:r>
      <w:r w:rsidRPr="00EB148A">
        <w:rPr>
          <w:rFonts w:cs="Arial"/>
          <w:lang w:val="en-NZ"/>
        </w:rPr>
        <w:t xml:space="preserve">your Disclosure Statement </w:t>
      </w:r>
      <w:r>
        <w:rPr>
          <w:rFonts w:cs="Arial"/>
          <w:lang w:val="en-NZ"/>
        </w:rPr>
        <w:t>(</w:t>
      </w:r>
      <w:r w:rsidRPr="00EB148A">
        <w:rPr>
          <w:rFonts w:cs="Arial"/>
          <w:lang w:val="en-NZ"/>
        </w:rPr>
        <w:t>or equivalent</w:t>
      </w:r>
      <w:r>
        <w:rPr>
          <w:rFonts w:cs="Arial"/>
          <w:lang w:val="en-NZ"/>
        </w:rPr>
        <w:t>)</w:t>
      </w:r>
    </w:p>
    <w:p w14:paraId="6A1EF8F8" w14:textId="77777777" w:rsidR="008E5797" w:rsidRPr="00EB148A" w:rsidRDefault="008E5797" w:rsidP="008E5797">
      <w:pPr>
        <w:pStyle w:val="ListParagraph"/>
        <w:numPr>
          <w:ilvl w:val="0"/>
          <w:numId w:val="2"/>
        </w:numPr>
        <w:spacing w:after="200"/>
        <w:rPr>
          <w:rStyle w:val="eop"/>
          <w:rFonts w:cs="Arial"/>
          <w:color w:val="000000"/>
          <w:sz w:val="22"/>
          <w:shd w:val="clear" w:color="auto" w:fill="FFFFFF"/>
        </w:rPr>
      </w:pPr>
      <w:r w:rsidRPr="00EB148A">
        <w:rPr>
          <w:rFonts w:cs="Arial"/>
          <w:lang w:val="en-NZ"/>
        </w:rPr>
        <w:t>3 complete client files</w:t>
      </w:r>
    </w:p>
    <w:p w14:paraId="414229B8" w14:textId="77777777" w:rsidR="008E5797" w:rsidRPr="00EB148A" w:rsidRDefault="008E5797" w:rsidP="008E5797">
      <w:pPr>
        <w:pStyle w:val="ListParagraph"/>
        <w:numPr>
          <w:ilvl w:val="0"/>
          <w:numId w:val="2"/>
        </w:numPr>
        <w:spacing w:after="200"/>
        <w:rPr>
          <w:rFonts w:cs="Arial"/>
          <w:lang w:val="en-NZ"/>
        </w:rPr>
      </w:pPr>
      <w:r>
        <w:rPr>
          <w:rFonts w:cs="Arial"/>
          <w:lang w:val="en-NZ"/>
        </w:rPr>
        <w:t>A</w:t>
      </w:r>
      <w:r w:rsidRPr="00EB148A">
        <w:rPr>
          <w:rFonts w:cs="Arial"/>
          <w:lang w:val="en-NZ"/>
        </w:rPr>
        <w:t xml:space="preserve"> detailed work history</w:t>
      </w:r>
    </w:p>
    <w:p w14:paraId="224759B4" w14:textId="77777777" w:rsidR="008E5797" w:rsidRDefault="008E5797" w:rsidP="008E5797">
      <w:pPr>
        <w:pStyle w:val="ListParagraph"/>
        <w:numPr>
          <w:ilvl w:val="0"/>
          <w:numId w:val="2"/>
        </w:numPr>
        <w:spacing w:after="200"/>
        <w:rPr>
          <w:rFonts w:cs="Arial"/>
          <w:lang w:val="en-NZ"/>
        </w:rPr>
      </w:pPr>
      <w:r>
        <w:rPr>
          <w:rFonts w:cs="Arial"/>
          <w:lang w:val="en-NZ"/>
        </w:rPr>
        <w:t>E</w:t>
      </w:r>
      <w:r w:rsidRPr="00EB148A">
        <w:rPr>
          <w:rFonts w:cs="Arial"/>
          <w:lang w:val="en-NZ"/>
        </w:rPr>
        <w:t>vidence of continuing professional development</w:t>
      </w:r>
    </w:p>
    <w:p w14:paraId="26490A69" w14:textId="77777777" w:rsidR="008E5797" w:rsidRDefault="008E5797" w:rsidP="008E5797">
      <w:pPr>
        <w:spacing w:after="160" w:line="259" w:lineRule="auto"/>
        <w:rPr>
          <w:rFonts w:cs="Arial"/>
          <w:szCs w:val="20"/>
          <w:lang w:val="en-NZ"/>
        </w:rPr>
      </w:pPr>
      <w:r>
        <w:rPr>
          <w:rFonts w:cs="Arial"/>
          <w:lang w:val="en-NZ"/>
        </w:rPr>
        <w:br w:type="page"/>
      </w:r>
    </w:p>
    <w:p w14:paraId="55C40502" w14:textId="77777777" w:rsidR="001665C9" w:rsidRPr="00BF6FF0" w:rsidRDefault="001665C9" w:rsidP="001665C9">
      <w:pPr>
        <w:pStyle w:val="Bodycopy"/>
        <w:widowControl w:val="0"/>
        <w:spacing w:after="0"/>
        <w:rPr>
          <w:color w:val="C00000"/>
          <w:sz w:val="40"/>
          <w:szCs w:val="40"/>
        </w:rPr>
      </w:pPr>
      <w:r>
        <w:rPr>
          <w:color w:val="C00000"/>
          <w:sz w:val="40"/>
          <w:szCs w:val="40"/>
        </w:rPr>
        <w:lastRenderedPageBreak/>
        <w:t>Residential Property Lending Strand – Outcome 20</w:t>
      </w:r>
    </w:p>
    <w:p w14:paraId="5C010640" w14:textId="77777777" w:rsidR="001665C9" w:rsidRDefault="001665C9" w:rsidP="001665C9">
      <w:pPr>
        <w:spacing w:line="240" w:lineRule="auto"/>
        <w:rPr>
          <w:szCs w:val="20"/>
          <w:lang w:val="en-NZ"/>
        </w:rPr>
      </w:pPr>
    </w:p>
    <w:p w14:paraId="2E59AE00" w14:textId="77777777" w:rsidR="001665C9" w:rsidRDefault="001665C9" w:rsidP="001665C9">
      <w:pPr>
        <w:spacing w:line="240" w:lineRule="auto"/>
        <w:rPr>
          <w:szCs w:val="20"/>
          <w:lang w:val="en-NZ"/>
        </w:rPr>
      </w:pPr>
      <w:r>
        <w:rPr>
          <w:szCs w:val="20"/>
          <w:lang w:val="en-NZ"/>
        </w:rPr>
        <w:t xml:space="preserve">You will need to show how you provided </w:t>
      </w:r>
      <w:r w:rsidRPr="007758F8">
        <w:rPr>
          <w:szCs w:val="20"/>
          <w:lang w:val="en-NZ"/>
        </w:rPr>
        <w:t>residential property lending services using knowledge of residential property lending concepts and principles, legislation, regulations, codes of conduct, and the purpose, responsibilities, and roles of participant</w:t>
      </w:r>
      <w:r>
        <w:rPr>
          <w:szCs w:val="20"/>
          <w:lang w:val="en-NZ"/>
        </w:rPr>
        <w:t>s.</w:t>
      </w:r>
    </w:p>
    <w:p w14:paraId="41750D4B" w14:textId="77777777" w:rsidR="001665C9" w:rsidRPr="00EC48F8" w:rsidRDefault="001665C9" w:rsidP="001665C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1665C9" w:rsidRPr="00EC48F8" w14:paraId="574923AE"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428BC12D" w14:textId="77777777" w:rsidR="001665C9" w:rsidRPr="00EC48F8" w:rsidRDefault="001665C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067EA767" w14:textId="77777777" w:rsidR="001665C9" w:rsidRPr="00EC48F8" w:rsidRDefault="001665C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43E8DBE8" w14:textId="77777777" w:rsidR="001665C9" w:rsidRPr="00EC48F8" w:rsidRDefault="001665C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1665C9" w:rsidRPr="00EC48F8" w14:paraId="50FA907E" w14:textId="77777777" w:rsidTr="00753847">
        <w:trPr>
          <w:cantSplit/>
          <w:trHeight w:val="405"/>
        </w:trPr>
        <w:tc>
          <w:tcPr>
            <w:tcW w:w="708" w:type="dxa"/>
            <w:shd w:val="clear" w:color="auto" w:fill="DDD9C3"/>
          </w:tcPr>
          <w:p w14:paraId="2BEAA03B" w14:textId="77777777" w:rsidR="001665C9" w:rsidRPr="00EC48F8" w:rsidRDefault="001665C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6311BEFD" w14:textId="77777777" w:rsidR="001665C9" w:rsidRPr="00EC48F8" w:rsidRDefault="001665C9" w:rsidP="00753847">
            <w:pPr>
              <w:spacing w:before="120" w:after="120" w:line="240" w:lineRule="auto"/>
              <w:rPr>
                <w:rFonts w:cs="Arial"/>
                <w:szCs w:val="20"/>
                <w:lang w:val="en-NZ"/>
              </w:rPr>
            </w:pPr>
            <w:r w:rsidRPr="000E3CD6">
              <w:rPr>
                <w:rFonts w:cs="Arial"/>
                <w:szCs w:val="20"/>
                <w:lang w:val="en-NZ"/>
              </w:rPr>
              <w:t>Explain and apply knowledge of the regulatory framework when providing residential property lending services.</w:t>
            </w:r>
          </w:p>
        </w:tc>
        <w:tc>
          <w:tcPr>
            <w:tcW w:w="567" w:type="dxa"/>
            <w:shd w:val="clear" w:color="auto" w:fill="DDD9C3"/>
            <w:vAlign w:val="center"/>
          </w:tcPr>
          <w:p w14:paraId="3AD8DBA8"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2C6F9D84"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r>
      <w:tr w:rsidR="001665C9" w:rsidRPr="00EC48F8" w14:paraId="7D162FDA" w14:textId="77777777" w:rsidTr="002434C5">
        <w:trPr>
          <w:trHeight w:val="753"/>
        </w:trPr>
        <w:tc>
          <w:tcPr>
            <w:tcW w:w="708" w:type="dxa"/>
          </w:tcPr>
          <w:p w14:paraId="37860CD0"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2CA655A4" w14:textId="77777777" w:rsidR="001665C9" w:rsidRPr="007C119D" w:rsidRDefault="001665C9"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C801D2">
              <w:rPr>
                <w:rFonts w:cs="Arial"/>
                <w:lang w:val="en-NZ"/>
              </w:rPr>
              <w:t xml:space="preserve">the </w:t>
            </w:r>
            <w:r>
              <w:rPr>
                <w:rFonts w:cs="Arial"/>
                <w:lang w:val="en-NZ"/>
              </w:rPr>
              <w:t>compliance with applicable code, conditions, and disclosure requirements.</w:t>
            </w:r>
          </w:p>
          <w:p w14:paraId="04303266" w14:textId="77777777" w:rsidR="001665C9" w:rsidRPr="007C119D" w:rsidRDefault="001665C9" w:rsidP="00753847">
            <w:pPr>
              <w:widowControl w:val="0"/>
              <w:spacing w:line="240" w:lineRule="auto"/>
              <w:ind w:left="720" w:hanging="360"/>
              <w:rPr>
                <w:rFonts w:cs="Arial"/>
                <w:lang w:val="en-NZ"/>
              </w:rPr>
            </w:pPr>
          </w:p>
        </w:tc>
        <w:sdt>
          <w:sdtPr>
            <w:rPr>
              <w:rFonts w:cs="Arial"/>
              <w:szCs w:val="20"/>
              <w:lang w:val="en-NZ"/>
            </w:rPr>
            <w:id w:val="1992742013"/>
            <w14:checkbox>
              <w14:checked w14:val="0"/>
              <w14:checkedState w14:val="00FC" w14:font="Wingdings"/>
              <w14:uncheckedState w14:val="2610" w14:font="MS Gothic"/>
            </w14:checkbox>
          </w:sdtPr>
          <w:sdtEndPr/>
          <w:sdtContent>
            <w:tc>
              <w:tcPr>
                <w:tcW w:w="567" w:type="dxa"/>
              </w:tcPr>
              <w:p w14:paraId="480A20E9" w14:textId="77777777" w:rsidR="001665C9" w:rsidRPr="00EC48F8" w:rsidRDefault="001665C9" w:rsidP="002434C5">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658226960"/>
            <w:placeholder>
              <w:docPart w:val="DefaultPlaceholder_-1854013440"/>
            </w:placeholder>
            <w:showingPlcHdr/>
          </w:sdtPr>
          <w:sdtEndPr/>
          <w:sdtContent>
            <w:tc>
              <w:tcPr>
                <w:tcW w:w="4054" w:type="dxa"/>
              </w:tcPr>
              <w:p w14:paraId="479D6AC7" w14:textId="12E9E7DE" w:rsidR="001665C9" w:rsidRPr="00EC48F8" w:rsidRDefault="00C21B9E" w:rsidP="002434C5">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r w:rsidR="001665C9" w:rsidRPr="00EC48F8" w14:paraId="765DF587" w14:textId="77777777" w:rsidTr="002434C5">
        <w:trPr>
          <w:trHeight w:val="405"/>
        </w:trPr>
        <w:tc>
          <w:tcPr>
            <w:tcW w:w="708" w:type="dxa"/>
            <w:shd w:val="clear" w:color="auto" w:fill="DDD9C3"/>
          </w:tcPr>
          <w:p w14:paraId="5736BD0C" w14:textId="77777777" w:rsidR="001665C9" w:rsidRPr="00EC48F8" w:rsidRDefault="001665C9" w:rsidP="00753847">
            <w:pPr>
              <w:autoSpaceDE w:val="0"/>
              <w:autoSpaceDN w:val="0"/>
              <w:adjustRightInd w:val="0"/>
              <w:spacing w:before="120" w:line="240" w:lineRule="auto"/>
              <w:rPr>
                <w:rFonts w:cs="Arial"/>
                <w:szCs w:val="20"/>
                <w:lang w:val="en-NZ"/>
              </w:rPr>
            </w:pPr>
            <w:r w:rsidRPr="00EC48F8">
              <w:rPr>
                <w:rFonts w:cs="Arial"/>
                <w:szCs w:val="20"/>
                <w:lang w:val="en-NZ"/>
              </w:rPr>
              <w:t xml:space="preserve">2. </w:t>
            </w:r>
          </w:p>
        </w:tc>
        <w:tc>
          <w:tcPr>
            <w:tcW w:w="9102" w:type="dxa"/>
            <w:shd w:val="clear" w:color="auto" w:fill="DDD9C3"/>
          </w:tcPr>
          <w:p w14:paraId="69FF6321" w14:textId="77777777" w:rsidR="001665C9" w:rsidRPr="00EC48F8" w:rsidRDefault="001665C9" w:rsidP="00753847">
            <w:pPr>
              <w:spacing w:before="120" w:line="240" w:lineRule="auto"/>
              <w:rPr>
                <w:rFonts w:cs="Arial"/>
                <w:szCs w:val="20"/>
                <w:lang w:val="en-NZ"/>
              </w:rPr>
            </w:pPr>
            <w:r w:rsidRPr="00A027AF">
              <w:rPr>
                <w:rFonts w:cs="Arial"/>
                <w:szCs w:val="20"/>
                <w:lang w:val="en-NZ"/>
              </w:rPr>
              <w:t>Explain key roles in residential property lending organisations.</w:t>
            </w:r>
          </w:p>
        </w:tc>
        <w:tc>
          <w:tcPr>
            <w:tcW w:w="567" w:type="dxa"/>
            <w:shd w:val="clear" w:color="auto" w:fill="DDD9C3"/>
            <w:vAlign w:val="center"/>
          </w:tcPr>
          <w:p w14:paraId="058AC6CD" w14:textId="77777777" w:rsidR="001665C9" w:rsidRPr="00EC48F8" w:rsidRDefault="001665C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37F969D6" w14:textId="77777777" w:rsidR="001665C9" w:rsidRPr="00EC48F8" w:rsidRDefault="001665C9" w:rsidP="00753847">
            <w:pPr>
              <w:autoSpaceDE w:val="0"/>
              <w:autoSpaceDN w:val="0"/>
              <w:adjustRightInd w:val="0"/>
              <w:spacing w:line="240" w:lineRule="auto"/>
              <w:jc w:val="center"/>
              <w:rPr>
                <w:rFonts w:cs="Arial"/>
                <w:szCs w:val="20"/>
                <w:lang w:val="en-NZ"/>
              </w:rPr>
            </w:pPr>
          </w:p>
        </w:tc>
      </w:tr>
      <w:tr w:rsidR="001665C9" w:rsidRPr="00EC48F8" w14:paraId="78429667" w14:textId="77777777" w:rsidTr="002434C5">
        <w:trPr>
          <w:trHeight w:val="784"/>
        </w:trPr>
        <w:tc>
          <w:tcPr>
            <w:tcW w:w="708" w:type="dxa"/>
          </w:tcPr>
          <w:p w14:paraId="0DA1447E"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7ECD4067" w14:textId="77777777" w:rsidR="001665C9" w:rsidRPr="00CE2733" w:rsidRDefault="001665C9" w:rsidP="00753847">
            <w:pPr>
              <w:widowControl w:val="0"/>
              <w:spacing w:before="120" w:line="240" w:lineRule="auto"/>
              <w:rPr>
                <w:rFonts w:cs="Arial"/>
                <w:lang w:val="en-NZ"/>
              </w:rPr>
            </w:pPr>
            <w:r w:rsidRPr="00CE2733">
              <w:rPr>
                <w:rFonts w:cs="Arial"/>
                <w:lang w:val="en-NZ"/>
              </w:rPr>
              <w:t>Client files</w:t>
            </w:r>
            <w:r>
              <w:rPr>
                <w:rFonts w:cs="Arial"/>
                <w:lang w:val="en-NZ"/>
              </w:rPr>
              <w:t>/ evidence show SOA, involving other specialist/s and stating the rationale for involvement.</w:t>
            </w:r>
          </w:p>
          <w:p w14:paraId="232CBD2F" w14:textId="77777777" w:rsidR="001665C9" w:rsidRPr="00CE2733" w:rsidRDefault="001665C9" w:rsidP="00753847">
            <w:pPr>
              <w:widowControl w:val="0"/>
              <w:spacing w:before="120" w:line="240" w:lineRule="auto"/>
              <w:rPr>
                <w:rFonts w:cs="Arial"/>
                <w:lang w:val="en-NZ"/>
              </w:rPr>
            </w:pPr>
          </w:p>
        </w:tc>
        <w:sdt>
          <w:sdtPr>
            <w:rPr>
              <w:rFonts w:cs="Arial"/>
              <w:szCs w:val="20"/>
              <w:lang w:val="en-NZ"/>
            </w:rPr>
            <w:id w:val="377748035"/>
            <w14:checkbox>
              <w14:checked w14:val="0"/>
              <w14:checkedState w14:val="00FC" w14:font="Wingdings"/>
              <w14:uncheckedState w14:val="2610" w14:font="MS Gothic"/>
            </w14:checkbox>
          </w:sdtPr>
          <w:sdtEndPr/>
          <w:sdtContent>
            <w:tc>
              <w:tcPr>
                <w:tcW w:w="567" w:type="dxa"/>
              </w:tcPr>
              <w:p w14:paraId="06628108" w14:textId="358455C0" w:rsidR="001665C9" w:rsidRPr="00EC48F8" w:rsidRDefault="002434C5" w:rsidP="002434C5">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381476092"/>
            <w:placeholder>
              <w:docPart w:val="DefaultPlaceholder_-1854013440"/>
            </w:placeholder>
            <w:showingPlcHdr/>
          </w:sdtPr>
          <w:sdtEndPr/>
          <w:sdtContent>
            <w:tc>
              <w:tcPr>
                <w:tcW w:w="4054" w:type="dxa"/>
              </w:tcPr>
              <w:p w14:paraId="0BFCB1ED" w14:textId="1D5F7BEA" w:rsidR="001665C9" w:rsidRPr="00EC48F8" w:rsidRDefault="00C21B9E" w:rsidP="002434C5">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r w:rsidR="001665C9" w:rsidRPr="00EC48F8" w14:paraId="4A48D8D4" w14:textId="77777777" w:rsidTr="00753847">
        <w:trPr>
          <w:trHeight w:val="405"/>
        </w:trPr>
        <w:tc>
          <w:tcPr>
            <w:tcW w:w="708" w:type="dxa"/>
            <w:shd w:val="clear" w:color="auto" w:fill="DDD9C3"/>
          </w:tcPr>
          <w:p w14:paraId="2D90EE4C" w14:textId="77777777" w:rsidR="001665C9" w:rsidRPr="00EC48F8" w:rsidRDefault="001665C9" w:rsidP="00753847">
            <w:pPr>
              <w:autoSpaceDE w:val="0"/>
              <w:autoSpaceDN w:val="0"/>
              <w:adjustRightInd w:val="0"/>
              <w:spacing w:before="120" w:line="240" w:lineRule="auto"/>
              <w:rPr>
                <w:rFonts w:cs="Arial"/>
                <w:szCs w:val="20"/>
                <w:lang w:val="en-NZ"/>
              </w:rPr>
            </w:pPr>
            <w:r>
              <w:br w:type="page"/>
            </w:r>
            <w:r w:rsidRPr="00EC48F8">
              <w:rPr>
                <w:rFonts w:cs="Arial"/>
                <w:szCs w:val="20"/>
                <w:lang w:val="en-NZ"/>
              </w:rPr>
              <w:t xml:space="preserve">3. </w:t>
            </w:r>
          </w:p>
        </w:tc>
        <w:tc>
          <w:tcPr>
            <w:tcW w:w="9102" w:type="dxa"/>
            <w:shd w:val="clear" w:color="auto" w:fill="DDD9C3"/>
          </w:tcPr>
          <w:p w14:paraId="2C129D45" w14:textId="77777777" w:rsidR="001665C9" w:rsidRPr="00EC48F8" w:rsidRDefault="001665C9" w:rsidP="00753847">
            <w:pPr>
              <w:spacing w:before="120" w:line="240" w:lineRule="auto"/>
              <w:rPr>
                <w:szCs w:val="20"/>
                <w:lang w:val="en-NZ"/>
              </w:rPr>
            </w:pPr>
            <w:r w:rsidRPr="00A027AF">
              <w:rPr>
                <w:szCs w:val="20"/>
                <w:lang w:val="en-NZ"/>
              </w:rPr>
              <w:t>Explain key lending concepts and their relevance to typical residential property lending situations.</w:t>
            </w:r>
          </w:p>
        </w:tc>
        <w:tc>
          <w:tcPr>
            <w:tcW w:w="567" w:type="dxa"/>
            <w:shd w:val="clear" w:color="auto" w:fill="DDD9C3"/>
            <w:vAlign w:val="center"/>
          </w:tcPr>
          <w:p w14:paraId="61283ABA" w14:textId="77777777" w:rsidR="001665C9" w:rsidRPr="00EC48F8" w:rsidRDefault="001665C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5F61E987" w14:textId="77777777" w:rsidR="001665C9" w:rsidRPr="00EC48F8" w:rsidRDefault="001665C9" w:rsidP="00753847">
            <w:pPr>
              <w:autoSpaceDE w:val="0"/>
              <w:autoSpaceDN w:val="0"/>
              <w:adjustRightInd w:val="0"/>
              <w:spacing w:line="240" w:lineRule="auto"/>
              <w:jc w:val="center"/>
              <w:rPr>
                <w:rFonts w:cs="Arial"/>
                <w:szCs w:val="20"/>
                <w:lang w:val="en-NZ"/>
              </w:rPr>
            </w:pPr>
          </w:p>
        </w:tc>
      </w:tr>
      <w:tr w:rsidR="001665C9" w:rsidRPr="00EC48F8" w14:paraId="1E8E2430" w14:textId="77777777" w:rsidTr="002434C5">
        <w:trPr>
          <w:trHeight w:val="1296"/>
        </w:trPr>
        <w:tc>
          <w:tcPr>
            <w:tcW w:w="708" w:type="dxa"/>
          </w:tcPr>
          <w:p w14:paraId="67B30F5C"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5B612E29" w14:textId="77777777" w:rsidR="001665C9" w:rsidRPr="00CE2733" w:rsidRDefault="001665C9" w:rsidP="00753847">
            <w:pPr>
              <w:widowControl w:val="0"/>
              <w:spacing w:before="120" w:line="240" w:lineRule="auto"/>
              <w:rPr>
                <w:rFonts w:cs="Arial"/>
                <w:lang w:val="en-NZ"/>
              </w:rPr>
            </w:pPr>
            <w:r w:rsidRPr="00CE2733">
              <w:rPr>
                <w:rFonts w:cs="Arial"/>
                <w:lang w:val="en-NZ"/>
              </w:rPr>
              <w:t>Client files</w:t>
            </w:r>
            <w:r>
              <w:rPr>
                <w:rFonts w:cs="Arial"/>
                <w:lang w:val="en-NZ"/>
              </w:rPr>
              <w:t xml:space="preserve">/ evidence showing the </w:t>
            </w:r>
            <w:r w:rsidRPr="00CE2733">
              <w:rPr>
                <w:rFonts w:cs="Arial"/>
                <w:lang w:val="en-NZ"/>
              </w:rPr>
              <w:t>following:</w:t>
            </w:r>
          </w:p>
          <w:p w14:paraId="3A34D0C2" w14:textId="77777777" w:rsidR="001665C9" w:rsidRPr="00CE2733" w:rsidRDefault="001665C9" w:rsidP="00753847">
            <w:pPr>
              <w:spacing w:line="240" w:lineRule="auto"/>
              <w:ind w:left="720" w:hanging="360"/>
              <w:rPr>
                <w:rFonts w:cs="Arial"/>
                <w:lang w:val="en-NZ"/>
              </w:rPr>
            </w:pPr>
          </w:p>
          <w:p w14:paraId="1739719B" w14:textId="77777777" w:rsidR="001665C9" w:rsidRPr="00EC48F8" w:rsidRDefault="001665C9" w:rsidP="001665C9">
            <w:pPr>
              <w:numPr>
                <w:ilvl w:val="0"/>
                <w:numId w:val="4"/>
              </w:numPr>
              <w:spacing w:after="120" w:line="240" w:lineRule="auto"/>
              <w:rPr>
                <w:i/>
                <w:szCs w:val="20"/>
                <w:lang w:val="en-NZ"/>
              </w:rPr>
            </w:pPr>
            <w:r w:rsidRPr="00E2150F">
              <w:rPr>
                <w:rFonts w:cs="Arial"/>
                <w:szCs w:val="20"/>
                <w:lang w:val="en-NZ"/>
              </w:rPr>
              <w:t>Diary notes:  Calculations including lending value ratio and repayment based on income and over timeline - type of property being secured.</w:t>
            </w:r>
          </w:p>
        </w:tc>
        <w:sdt>
          <w:sdtPr>
            <w:rPr>
              <w:rFonts w:cs="Arial"/>
              <w:szCs w:val="20"/>
              <w:lang w:val="en-NZ"/>
            </w:rPr>
            <w:id w:val="1514035227"/>
            <w14:checkbox>
              <w14:checked w14:val="0"/>
              <w14:checkedState w14:val="00FC" w14:font="Wingdings"/>
              <w14:uncheckedState w14:val="2610" w14:font="MS Gothic"/>
            </w14:checkbox>
          </w:sdtPr>
          <w:sdtEndPr/>
          <w:sdtContent>
            <w:tc>
              <w:tcPr>
                <w:tcW w:w="567" w:type="dxa"/>
              </w:tcPr>
              <w:p w14:paraId="11C7F398" w14:textId="2FF3963E" w:rsidR="001665C9" w:rsidRPr="00EC48F8" w:rsidRDefault="002434C5" w:rsidP="002434C5">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691038191"/>
            <w:placeholder>
              <w:docPart w:val="DefaultPlaceholder_-1854013440"/>
            </w:placeholder>
            <w:showingPlcHdr/>
          </w:sdtPr>
          <w:sdtEndPr/>
          <w:sdtContent>
            <w:tc>
              <w:tcPr>
                <w:tcW w:w="4054" w:type="dxa"/>
              </w:tcPr>
              <w:p w14:paraId="3ED8CF1B" w14:textId="49400D74" w:rsidR="001665C9" w:rsidRPr="00EC48F8" w:rsidRDefault="00C21B9E" w:rsidP="002434C5">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r w:rsidR="001665C9" w:rsidRPr="00EC48F8" w14:paraId="755AEE46" w14:textId="77777777" w:rsidTr="002434C5">
        <w:trPr>
          <w:trHeight w:val="493"/>
        </w:trPr>
        <w:tc>
          <w:tcPr>
            <w:tcW w:w="708" w:type="dxa"/>
            <w:shd w:val="clear" w:color="auto" w:fill="DDD9C3"/>
          </w:tcPr>
          <w:p w14:paraId="4E0F160F" w14:textId="77777777" w:rsidR="001665C9" w:rsidRPr="00BE2C58" w:rsidRDefault="001665C9" w:rsidP="00753847">
            <w:pPr>
              <w:autoSpaceDE w:val="0"/>
              <w:autoSpaceDN w:val="0"/>
              <w:adjustRightInd w:val="0"/>
              <w:spacing w:before="120" w:line="240" w:lineRule="auto"/>
            </w:pPr>
            <w:r w:rsidRPr="00BE2C58">
              <w:t>4.</w:t>
            </w:r>
          </w:p>
        </w:tc>
        <w:tc>
          <w:tcPr>
            <w:tcW w:w="9102" w:type="dxa"/>
            <w:shd w:val="clear" w:color="auto" w:fill="DDD9C3"/>
          </w:tcPr>
          <w:p w14:paraId="33CE285F" w14:textId="77777777" w:rsidR="001665C9" w:rsidRPr="00BE2C58" w:rsidRDefault="001665C9" w:rsidP="00753847">
            <w:pPr>
              <w:widowControl w:val="0"/>
              <w:spacing w:before="120" w:line="240" w:lineRule="auto"/>
            </w:pPr>
            <w:r w:rsidRPr="00150F49">
              <w:t>Demonstrate knowledge of lending frameworks related to residential property lending.</w:t>
            </w:r>
          </w:p>
        </w:tc>
        <w:tc>
          <w:tcPr>
            <w:tcW w:w="567" w:type="dxa"/>
            <w:shd w:val="clear" w:color="auto" w:fill="DDD9C3"/>
            <w:vAlign w:val="center"/>
          </w:tcPr>
          <w:p w14:paraId="06EFA612" w14:textId="77777777" w:rsidR="001665C9" w:rsidRPr="00BE2C58" w:rsidRDefault="001665C9" w:rsidP="00753847">
            <w:pPr>
              <w:autoSpaceDE w:val="0"/>
              <w:autoSpaceDN w:val="0"/>
              <w:adjustRightInd w:val="0"/>
              <w:spacing w:line="240" w:lineRule="auto"/>
              <w:jc w:val="center"/>
            </w:pPr>
          </w:p>
        </w:tc>
        <w:tc>
          <w:tcPr>
            <w:tcW w:w="4054" w:type="dxa"/>
            <w:shd w:val="clear" w:color="auto" w:fill="DDD9C3"/>
            <w:vAlign w:val="center"/>
          </w:tcPr>
          <w:p w14:paraId="32C2C70C" w14:textId="77777777" w:rsidR="001665C9" w:rsidRPr="00BE2C58" w:rsidRDefault="001665C9" w:rsidP="00753847">
            <w:pPr>
              <w:autoSpaceDE w:val="0"/>
              <w:autoSpaceDN w:val="0"/>
              <w:adjustRightInd w:val="0"/>
              <w:spacing w:line="240" w:lineRule="auto"/>
            </w:pPr>
          </w:p>
        </w:tc>
      </w:tr>
      <w:tr w:rsidR="001665C9" w:rsidRPr="00EC48F8" w14:paraId="6DC0E8F5" w14:textId="77777777" w:rsidTr="002434C5">
        <w:trPr>
          <w:trHeight w:val="1038"/>
        </w:trPr>
        <w:tc>
          <w:tcPr>
            <w:tcW w:w="708" w:type="dxa"/>
          </w:tcPr>
          <w:p w14:paraId="3C73E83E" w14:textId="77777777" w:rsidR="001665C9" w:rsidRPr="00BE2C58" w:rsidRDefault="001665C9" w:rsidP="00753847">
            <w:pPr>
              <w:autoSpaceDE w:val="0"/>
              <w:autoSpaceDN w:val="0"/>
              <w:adjustRightInd w:val="0"/>
              <w:spacing w:before="120" w:line="240" w:lineRule="auto"/>
            </w:pPr>
          </w:p>
        </w:tc>
        <w:tc>
          <w:tcPr>
            <w:tcW w:w="9102" w:type="dxa"/>
          </w:tcPr>
          <w:p w14:paraId="45A17341" w14:textId="77777777" w:rsidR="001665C9" w:rsidRPr="002026D7" w:rsidRDefault="001665C9" w:rsidP="00753847">
            <w:pPr>
              <w:widowControl w:val="0"/>
              <w:spacing w:before="120" w:line="240" w:lineRule="auto"/>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w:t>
            </w:r>
            <w:r>
              <w:rPr>
                <w:rFonts w:cs="Arial"/>
                <w:lang w:val="en-NZ"/>
              </w:rPr>
              <w:t>the p</w:t>
            </w:r>
            <w:r w:rsidRPr="00D4323E">
              <w:rPr>
                <w:rFonts w:cs="Arial"/>
                <w:lang w:val="en-NZ"/>
              </w:rPr>
              <w:t xml:space="preserve">olicies and criteria </w:t>
            </w:r>
            <w:r>
              <w:rPr>
                <w:rFonts w:cs="Arial"/>
                <w:lang w:val="en-NZ"/>
              </w:rPr>
              <w:t>t</w:t>
            </w:r>
            <w:r w:rsidRPr="00D4323E">
              <w:rPr>
                <w:rFonts w:cs="Arial"/>
                <w:lang w:val="en-NZ"/>
              </w:rPr>
              <w:t>hat were taken into account in loan recommendations</w:t>
            </w:r>
            <w:r>
              <w:rPr>
                <w:rFonts w:cs="Arial"/>
                <w:lang w:val="en-NZ"/>
              </w:rPr>
              <w:t xml:space="preserve"> (e.g. </w:t>
            </w:r>
            <w:r w:rsidRPr="00D4323E">
              <w:rPr>
                <w:rFonts w:cs="Arial"/>
                <w:lang w:val="en-NZ"/>
              </w:rPr>
              <w:t>apartment lending policy, leasehold policy, low deposit criteria, Kianga Ora first home policy, bank valuation policy, use of overtime income, offshore income</w:t>
            </w:r>
            <w:r>
              <w:rPr>
                <w:rFonts w:cs="Arial"/>
                <w:lang w:val="en-NZ"/>
              </w:rPr>
              <w:t>, etc.</w:t>
            </w:r>
            <w:r w:rsidRPr="00D4323E">
              <w:rPr>
                <w:rFonts w:cs="Arial"/>
                <w:lang w:val="en-NZ"/>
              </w:rPr>
              <w:t>)</w:t>
            </w:r>
          </w:p>
        </w:tc>
        <w:sdt>
          <w:sdtPr>
            <w:rPr>
              <w:rFonts w:cs="Arial"/>
              <w:szCs w:val="20"/>
              <w:lang w:val="en-NZ"/>
            </w:rPr>
            <w:id w:val="1628047221"/>
            <w14:checkbox>
              <w14:checked w14:val="0"/>
              <w14:checkedState w14:val="00FC" w14:font="Wingdings"/>
              <w14:uncheckedState w14:val="2610" w14:font="MS Gothic"/>
            </w14:checkbox>
          </w:sdtPr>
          <w:sdtEndPr/>
          <w:sdtContent>
            <w:tc>
              <w:tcPr>
                <w:tcW w:w="567" w:type="dxa"/>
              </w:tcPr>
              <w:p w14:paraId="5DCF718F" w14:textId="0A2BD894" w:rsidR="001665C9" w:rsidRDefault="002434C5" w:rsidP="002434C5">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tc>
          <w:tcPr>
            <w:tcW w:w="4054" w:type="dxa"/>
            <w:vAlign w:val="center"/>
          </w:tcPr>
          <w:sdt>
            <w:sdtPr>
              <w:id w:val="1800419505"/>
              <w:placeholder>
                <w:docPart w:val="DefaultPlaceholder_-1854013440"/>
              </w:placeholder>
              <w:showingPlcHdr/>
            </w:sdtPr>
            <w:sdtEndPr/>
            <w:sdtContent>
              <w:p w14:paraId="7A4458D5" w14:textId="188D38AC" w:rsidR="001665C9" w:rsidRDefault="00C21B9E" w:rsidP="00753847">
                <w:pPr>
                  <w:autoSpaceDE w:val="0"/>
                  <w:autoSpaceDN w:val="0"/>
                  <w:adjustRightInd w:val="0"/>
                  <w:spacing w:line="240" w:lineRule="auto"/>
                </w:pPr>
                <w:r w:rsidRPr="00530EC1">
                  <w:rPr>
                    <w:rStyle w:val="PlaceholderText"/>
                  </w:rPr>
                  <w:t>Click or tap here to enter text.</w:t>
                </w:r>
              </w:p>
            </w:sdtContent>
          </w:sdt>
          <w:p w14:paraId="2B10D413" w14:textId="77777777" w:rsidR="001665C9" w:rsidRDefault="001665C9" w:rsidP="00753847">
            <w:pPr>
              <w:autoSpaceDE w:val="0"/>
              <w:autoSpaceDN w:val="0"/>
              <w:adjustRightInd w:val="0"/>
              <w:spacing w:line="240" w:lineRule="auto"/>
            </w:pPr>
          </w:p>
          <w:p w14:paraId="3FA49792" w14:textId="77777777" w:rsidR="001665C9" w:rsidRDefault="001665C9" w:rsidP="00753847">
            <w:pPr>
              <w:autoSpaceDE w:val="0"/>
              <w:autoSpaceDN w:val="0"/>
              <w:adjustRightInd w:val="0"/>
              <w:spacing w:line="240" w:lineRule="auto"/>
            </w:pPr>
          </w:p>
          <w:p w14:paraId="28579E7F" w14:textId="77777777" w:rsidR="001665C9" w:rsidRDefault="001665C9" w:rsidP="00753847">
            <w:pPr>
              <w:autoSpaceDE w:val="0"/>
              <w:autoSpaceDN w:val="0"/>
              <w:adjustRightInd w:val="0"/>
              <w:spacing w:line="240" w:lineRule="auto"/>
            </w:pPr>
          </w:p>
          <w:p w14:paraId="44683B8A" w14:textId="77777777" w:rsidR="001665C9" w:rsidRPr="00BE2C58" w:rsidRDefault="001665C9" w:rsidP="00753847">
            <w:pPr>
              <w:autoSpaceDE w:val="0"/>
              <w:autoSpaceDN w:val="0"/>
              <w:adjustRightInd w:val="0"/>
              <w:spacing w:line="240" w:lineRule="auto"/>
            </w:pPr>
          </w:p>
        </w:tc>
      </w:tr>
    </w:tbl>
    <w:p w14:paraId="1CB5F851" w14:textId="77777777" w:rsidR="001665C9" w:rsidRPr="00EC48F8" w:rsidRDefault="001665C9" w:rsidP="001665C9">
      <w:pPr>
        <w:spacing w:line="240" w:lineRule="auto"/>
        <w:rPr>
          <w:szCs w:val="20"/>
          <w:lang w:val="en-NZ"/>
        </w:rPr>
      </w:pPr>
    </w:p>
    <w:p w14:paraId="0C03F1E7" w14:textId="77777777" w:rsidR="001665C9" w:rsidRPr="00EC48F8" w:rsidRDefault="001665C9" w:rsidP="001665C9">
      <w:pPr>
        <w:spacing w:line="240" w:lineRule="auto"/>
        <w:rPr>
          <w:szCs w:val="20"/>
          <w:lang w:val="en-NZ"/>
        </w:rPr>
      </w:pPr>
    </w:p>
    <w:p w14:paraId="0E63E06C" w14:textId="77777777" w:rsidR="001665C9" w:rsidRPr="00EC48F8" w:rsidRDefault="001665C9" w:rsidP="001665C9">
      <w:pPr>
        <w:spacing w:line="240" w:lineRule="auto"/>
        <w:rPr>
          <w:szCs w:val="20"/>
          <w:lang w:val="en-NZ"/>
        </w:rPr>
      </w:pPr>
    </w:p>
    <w:p w14:paraId="6536E638" w14:textId="77777777" w:rsidR="001665C9" w:rsidRPr="00BF6FF0" w:rsidRDefault="001665C9" w:rsidP="001665C9">
      <w:pPr>
        <w:pStyle w:val="Bodycopy"/>
        <w:widowControl w:val="0"/>
        <w:spacing w:after="0"/>
        <w:rPr>
          <w:color w:val="C00000"/>
          <w:sz w:val="40"/>
          <w:szCs w:val="40"/>
        </w:rPr>
      </w:pPr>
      <w:r>
        <w:rPr>
          <w:color w:val="C00000"/>
          <w:sz w:val="40"/>
          <w:szCs w:val="40"/>
        </w:rPr>
        <w:lastRenderedPageBreak/>
        <w:t>Residential Property Lending Strand – Outcome 21</w:t>
      </w:r>
    </w:p>
    <w:p w14:paraId="062AF10D" w14:textId="77777777" w:rsidR="001665C9" w:rsidRDefault="001665C9" w:rsidP="001665C9">
      <w:pPr>
        <w:spacing w:line="240" w:lineRule="auto"/>
        <w:rPr>
          <w:szCs w:val="20"/>
          <w:lang w:val="en-NZ"/>
        </w:rPr>
      </w:pPr>
    </w:p>
    <w:p w14:paraId="386E391E" w14:textId="77777777" w:rsidR="001665C9" w:rsidRDefault="001665C9" w:rsidP="001665C9">
      <w:pPr>
        <w:spacing w:line="240" w:lineRule="auto"/>
        <w:rPr>
          <w:szCs w:val="20"/>
          <w:lang w:val="en-NZ"/>
        </w:rPr>
      </w:pPr>
      <w:r>
        <w:rPr>
          <w:szCs w:val="20"/>
          <w:lang w:val="en-NZ"/>
        </w:rPr>
        <w:t>You will need to show how you e</w:t>
      </w:r>
      <w:r w:rsidRPr="001E5589">
        <w:rPr>
          <w:szCs w:val="20"/>
          <w:lang w:val="en-NZ"/>
        </w:rPr>
        <w:t>stablish</w:t>
      </w:r>
      <w:r>
        <w:rPr>
          <w:szCs w:val="20"/>
          <w:lang w:val="en-NZ"/>
        </w:rPr>
        <w:t>ed</w:t>
      </w:r>
      <w:r w:rsidRPr="001E5589">
        <w:rPr>
          <w:szCs w:val="20"/>
          <w:lang w:val="en-NZ"/>
        </w:rPr>
        <w:t>, analyse</w:t>
      </w:r>
      <w:r>
        <w:rPr>
          <w:szCs w:val="20"/>
          <w:lang w:val="en-NZ"/>
        </w:rPr>
        <w:t>d</w:t>
      </w:r>
      <w:r w:rsidRPr="001E5589">
        <w:rPr>
          <w:szCs w:val="20"/>
          <w:lang w:val="en-NZ"/>
        </w:rPr>
        <w:t>, and review</w:t>
      </w:r>
      <w:r>
        <w:rPr>
          <w:szCs w:val="20"/>
          <w:lang w:val="en-NZ"/>
        </w:rPr>
        <w:t>ed</w:t>
      </w:r>
      <w:r w:rsidRPr="001E5589">
        <w:rPr>
          <w:szCs w:val="20"/>
          <w:lang w:val="en-NZ"/>
        </w:rPr>
        <w:t xml:space="preserve"> a range of residential property lending needs, objectives, risk tolerance, and priorities</w:t>
      </w:r>
      <w:r>
        <w:rPr>
          <w:szCs w:val="20"/>
          <w:lang w:val="en-NZ"/>
        </w:rPr>
        <w:t>.</w:t>
      </w:r>
    </w:p>
    <w:p w14:paraId="779212FB" w14:textId="77777777" w:rsidR="001665C9" w:rsidRPr="00EC48F8" w:rsidRDefault="001665C9" w:rsidP="001665C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1665C9" w:rsidRPr="00EC48F8" w14:paraId="203374D5"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39EF1448" w14:textId="77777777" w:rsidR="001665C9" w:rsidRPr="00EC48F8" w:rsidRDefault="001665C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23E9D39E" w14:textId="77777777" w:rsidR="001665C9" w:rsidRPr="00EC48F8" w:rsidRDefault="001665C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5C68167C" w14:textId="77777777" w:rsidR="001665C9" w:rsidRPr="00EC48F8" w:rsidRDefault="001665C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1665C9" w:rsidRPr="00EC48F8" w14:paraId="7ED974FF" w14:textId="77777777" w:rsidTr="00753847">
        <w:trPr>
          <w:cantSplit/>
          <w:trHeight w:val="405"/>
        </w:trPr>
        <w:tc>
          <w:tcPr>
            <w:tcW w:w="708" w:type="dxa"/>
            <w:shd w:val="clear" w:color="auto" w:fill="DDD9C3"/>
          </w:tcPr>
          <w:p w14:paraId="7115C46D" w14:textId="77777777" w:rsidR="001665C9" w:rsidRPr="00EC48F8" w:rsidRDefault="001665C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6B1D7A83" w14:textId="77777777" w:rsidR="001665C9" w:rsidRPr="00EC48F8" w:rsidRDefault="001665C9" w:rsidP="00753847">
            <w:pPr>
              <w:spacing w:before="120" w:after="120" w:line="240" w:lineRule="auto"/>
              <w:rPr>
                <w:rFonts w:cs="Arial"/>
                <w:szCs w:val="20"/>
                <w:lang w:val="en-NZ"/>
              </w:rPr>
            </w:pPr>
            <w:r w:rsidRPr="00EC48F8">
              <w:rPr>
                <w:rFonts w:cs="Arial"/>
                <w:szCs w:val="20"/>
                <w:lang w:val="en-NZ"/>
              </w:rPr>
              <w:t>Gather client information to determine client residential property borrowing needs.</w:t>
            </w:r>
          </w:p>
        </w:tc>
        <w:tc>
          <w:tcPr>
            <w:tcW w:w="567" w:type="dxa"/>
            <w:shd w:val="clear" w:color="auto" w:fill="DDD9C3"/>
            <w:vAlign w:val="center"/>
          </w:tcPr>
          <w:p w14:paraId="64F1E99A"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2F9B9615"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r>
      <w:tr w:rsidR="001665C9" w:rsidRPr="00EC48F8" w14:paraId="32F2FD8C" w14:textId="77777777" w:rsidTr="002434C5">
        <w:trPr>
          <w:trHeight w:val="753"/>
        </w:trPr>
        <w:tc>
          <w:tcPr>
            <w:tcW w:w="708" w:type="dxa"/>
          </w:tcPr>
          <w:p w14:paraId="776A64E0"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47ACEA86" w14:textId="77777777" w:rsidR="001665C9" w:rsidRDefault="001665C9"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4FADE7FA" w14:textId="77777777" w:rsidR="001665C9" w:rsidRPr="00910759" w:rsidRDefault="001665C9" w:rsidP="00753847">
            <w:pPr>
              <w:widowControl w:val="0"/>
              <w:spacing w:before="120" w:line="240" w:lineRule="auto"/>
              <w:rPr>
                <w:rFonts w:cs="Arial"/>
                <w:lang w:val="en-NZ"/>
              </w:rPr>
            </w:pPr>
          </w:p>
          <w:p w14:paraId="5DA93EBB" w14:textId="77777777" w:rsidR="001665C9" w:rsidRPr="00910759" w:rsidRDefault="001665C9" w:rsidP="001665C9">
            <w:pPr>
              <w:pStyle w:val="ListParagraph"/>
              <w:widowControl w:val="0"/>
              <w:numPr>
                <w:ilvl w:val="0"/>
                <w:numId w:val="4"/>
              </w:numPr>
              <w:spacing w:line="240" w:lineRule="auto"/>
              <w:rPr>
                <w:rFonts w:cs="Arial"/>
                <w:lang w:val="en-NZ"/>
              </w:rPr>
            </w:pPr>
            <w:r w:rsidRPr="00910759">
              <w:rPr>
                <w:rFonts w:cs="Arial"/>
                <w:lang w:val="en-NZ"/>
              </w:rPr>
              <w:t xml:space="preserve">Evidence of the fact-finding stage </w:t>
            </w:r>
          </w:p>
          <w:p w14:paraId="40D86EC4" w14:textId="77777777" w:rsidR="001665C9" w:rsidRPr="00910759" w:rsidRDefault="001665C9" w:rsidP="001665C9">
            <w:pPr>
              <w:pStyle w:val="ListParagraph"/>
              <w:widowControl w:val="0"/>
              <w:numPr>
                <w:ilvl w:val="0"/>
                <w:numId w:val="4"/>
              </w:numPr>
              <w:spacing w:line="240" w:lineRule="auto"/>
              <w:rPr>
                <w:rFonts w:cs="Arial"/>
                <w:lang w:val="en-NZ"/>
              </w:rPr>
            </w:pPr>
            <w:r w:rsidRPr="00910759">
              <w:rPr>
                <w:rFonts w:cs="Arial"/>
                <w:lang w:val="en-NZ"/>
              </w:rPr>
              <w:t xml:space="preserve">Documented file notes where the adviser has had a robust discussion with the client and identified any factors that may impact on their ability to repay the loan. </w:t>
            </w:r>
          </w:p>
          <w:p w14:paraId="009B4638" w14:textId="753303A4" w:rsidR="001665C9" w:rsidRPr="002434C5" w:rsidRDefault="001665C9" w:rsidP="002434C5">
            <w:pPr>
              <w:pStyle w:val="ListParagraph"/>
              <w:widowControl w:val="0"/>
              <w:numPr>
                <w:ilvl w:val="0"/>
                <w:numId w:val="4"/>
              </w:numPr>
              <w:spacing w:line="240" w:lineRule="auto"/>
              <w:rPr>
                <w:rFonts w:cs="Arial"/>
                <w:lang w:val="en-NZ"/>
              </w:rPr>
            </w:pPr>
            <w:r w:rsidRPr="00910759">
              <w:rPr>
                <w:rFonts w:cs="Arial"/>
                <w:lang w:val="en-NZ"/>
              </w:rPr>
              <w:t>Evidence will be via a completed loan application form and extensive file notes</w:t>
            </w:r>
          </w:p>
        </w:tc>
        <w:sdt>
          <w:sdtPr>
            <w:rPr>
              <w:rFonts w:cs="Arial"/>
              <w:szCs w:val="20"/>
              <w:lang w:val="en-NZ"/>
            </w:rPr>
            <w:id w:val="-1412073020"/>
            <w14:checkbox>
              <w14:checked w14:val="0"/>
              <w14:checkedState w14:val="00FC" w14:font="Wingdings"/>
              <w14:uncheckedState w14:val="2610" w14:font="MS Gothic"/>
            </w14:checkbox>
          </w:sdtPr>
          <w:sdtEndPr/>
          <w:sdtContent>
            <w:tc>
              <w:tcPr>
                <w:tcW w:w="567" w:type="dxa"/>
              </w:tcPr>
              <w:p w14:paraId="5FE180CC" w14:textId="707EBB0B" w:rsidR="001665C9" w:rsidRPr="00EC48F8" w:rsidRDefault="002434C5" w:rsidP="002434C5">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687720137"/>
            <w:placeholder>
              <w:docPart w:val="DefaultPlaceholder_-1854013440"/>
            </w:placeholder>
            <w:showingPlcHdr/>
          </w:sdtPr>
          <w:sdtEndPr/>
          <w:sdtContent>
            <w:tc>
              <w:tcPr>
                <w:tcW w:w="4054" w:type="dxa"/>
              </w:tcPr>
              <w:p w14:paraId="691703A0" w14:textId="30B4F367" w:rsidR="001665C9" w:rsidRPr="00EC48F8" w:rsidRDefault="00C21B9E" w:rsidP="002434C5">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r w:rsidR="001665C9" w:rsidRPr="00EC48F8" w14:paraId="7ABFB077" w14:textId="77777777" w:rsidTr="002434C5">
        <w:trPr>
          <w:trHeight w:val="405"/>
        </w:trPr>
        <w:tc>
          <w:tcPr>
            <w:tcW w:w="708" w:type="dxa"/>
            <w:shd w:val="clear" w:color="auto" w:fill="DDD9C3"/>
          </w:tcPr>
          <w:p w14:paraId="2EF5B755" w14:textId="77777777" w:rsidR="001665C9" w:rsidRPr="00EC48F8" w:rsidRDefault="001665C9" w:rsidP="00753847">
            <w:pPr>
              <w:autoSpaceDE w:val="0"/>
              <w:autoSpaceDN w:val="0"/>
              <w:adjustRightInd w:val="0"/>
              <w:spacing w:before="120" w:line="240" w:lineRule="auto"/>
              <w:rPr>
                <w:rFonts w:cs="Arial"/>
                <w:szCs w:val="20"/>
                <w:lang w:val="en-NZ"/>
              </w:rPr>
            </w:pPr>
            <w:r w:rsidRPr="00EC48F8">
              <w:rPr>
                <w:rFonts w:cs="Arial"/>
                <w:szCs w:val="20"/>
                <w:lang w:val="en-NZ"/>
              </w:rPr>
              <w:t>2.</w:t>
            </w:r>
          </w:p>
        </w:tc>
        <w:tc>
          <w:tcPr>
            <w:tcW w:w="9102" w:type="dxa"/>
            <w:shd w:val="clear" w:color="auto" w:fill="DDD9C3"/>
          </w:tcPr>
          <w:p w14:paraId="2386F8B2" w14:textId="77777777" w:rsidR="001665C9" w:rsidRPr="00EC48F8" w:rsidRDefault="001665C9" w:rsidP="00753847">
            <w:pPr>
              <w:spacing w:before="120" w:line="240" w:lineRule="auto"/>
              <w:rPr>
                <w:rFonts w:cs="Arial"/>
                <w:szCs w:val="20"/>
                <w:lang w:val="en-NZ"/>
              </w:rPr>
            </w:pPr>
            <w:r w:rsidRPr="00EC48F8">
              <w:rPr>
                <w:rFonts w:cs="Arial"/>
                <w:szCs w:val="20"/>
                <w:lang w:val="en-NZ"/>
              </w:rPr>
              <w:t>Analyse client information to determine any potential impacts on client residential property borrowing needs.</w:t>
            </w:r>
          </w:p>
        </w:tc>
        <w:tc>
          <w:tcPr>
            <w:tcW w:w="567" w:type="dxa"/>
            <w:shd w:val="clear" w:color="auto" w:fill="DDD9C3"/>
            <w:vAlign w:val="center"/>
          </w:tcPr>
          <w:p w14:paraId="0BFF7CB7" w14:textId="77777777" w:rsidR="001665C9" w:rsidRPr="00EC48F8" w:rsidRDefault="001665C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636026DC" w14:textId="77777777" w:rsidR="001665C9" w:rsidRPr="00EC48F8" w:rsidRDefault="001665C9" w:rsidP="00753847">
            <w:pPr>
              <w:autoSpaceDE w:val="0"/>
              <w:autoSpaceDN w:val="0"/>
              <w:adjustRightInd w:val="0"/>
              <w:spacing w:line="240" w:lineRule="auto"/>
              <w:jc w:val="center"/>
              <w:rPr>
                <w:rFonts w:cs="Arial"/>
                <w:szCs w:val="20"/>
                <w:lang w:val="en-NZ"/>
              </w:rPr>
            </w:pPr>
          </w:p>
        </w:tc>
      </w:tr>
      <w:tr w:rsidR="001665C9" w:rsidRPr="00EC48F8" w14:paraId="2288000F" w14:textId="77777777" w:rsidTr="002434C5">
        <w:trPr>
          <w:trHeight w:val="784"/>
        </w:trPr>
        <w:tc>
          <w:tcPr>
            <w:tcW w:w="708" w:type="dxa"/>
          </w:tcPr>
          <w:p w14:paraId="26E1D0AD"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400F31AC" w14:textId="77777777" w:rsidR="001665C9" w:rsidRDefault="001665C9"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21F16F80" w14:textId="77777777" w:rsidR="001665C9" w:rsidRPr="00DD5CD9" w:rsidRDefault="001665C9" w:rsidP="00753847">
            <w:pPr>
              <w:widowControl w:val="0"/>
              <w:spacing w:before="120" w:line="240" w:lineRule="auto"/>
              <w:rPr>
                <w:rFonts w:cs="Arial"/>
                <w:lang w:val="en-NZ"/>
              </w:rPr>
            </w:pPr>
          </w:p>
          <w:p w14:paraId="464F3713" w14:textId="77777777" w:rsidR="001665C9" w:rsidRPr="00DD5CD9" w:rsidRDefault="001665C9" w:rsidP="001665C9">
            <w:pPr>
              <w:pStyle w:val="ListParagraph"/>
              <w:widowControl w:val="0"/>
              <w:numPr>
                <w:ilvl w:val="0"/>
                <w:numId w:val="4"/>
              </w:numPr>
              <w:spacing w:line="240" w:lineRule="auto"/>
              <w:rPr>
                <w:rFonts w:cs="Arial"/>
                <w:lang w:val="en-NZ"/>
              </w:rPr>
            </w:pPr>
            <w:r w:rsidRPr="00DD5CD9">
              <w:rPr>
                <w:rFonts w:cs="Arial"/>
                <w:lang w:val="en-NZ"/>
              </w:rPr>
              <w:t>Statement of position and file notes e.g.  identified the impacts of events such as Covid 19, changes to lender's criteria, interest rates.</w:t>
            </w:r>
          </w:p>
          <w:p w14:paraId="6800A8DE" w14:textId="77777777" w:rsidR="001665C9" w:rsidRPr="00DD5CD9" w:rsidRDefault="001665C9" w:rsidP="001665C9">
            <w:pPr>
              <w:pStyle w:val="ListParagraph"/>
              <w:widowControl w:val="0"/>
              <w:numPr>
                <w:ilvl w:val="0"/>
                <w:numId w:val="4"/>
              </w:numPr>
              <w:spacing w:line="240" w:lineRule="auto"/>
              <w:rPr>
                <w:rFonts w:cs="Arial"/>
                <w:lang w:val="en-NZ"/>
              </w:rPr>
            </w:pPr>
            <w:r w:rsidRPr="00DD5CD9">
              <w:rPr>
                <w:rFonts w:cs="Arial"/>
                <w:lang w:val="en-NZ"/>
              </w:rPr>
              <w:t xml:space="preserve">SOA recommendations address any changes for the client.  </w:t>
            </w:r>
          </w:p>
          <w:p w14:paraId="7C5B4C19" w14:textId="77777777" w:rsidR="001665C9" w:rsidRPr="00DD5CD9" w:rsidRDefault="001665C9" w:rsidP="001665C9">
            <w:pPr>
              <w:pStyle w:val="ListParagraph"/>
              <w:widowControl w:val="0"/>
              <w:numPr>
                <w:ilvl w:val="0"/>
                <w:numId w:val="4"/>
              </w:numPr>
              <w:spacing w:line="240" w:lineRule="auto"/>
              <w:rPr>
                <w:rFonts w:cs="Arial"/>
                <w:lang w:val="en-NZ"/>
              </w:rPr>
            </w:pPr>
            <w:r w:rsidRPr="00DD5CD9">
              <w:rPr>
                <w:rFonts w:cs="Arial"/>
                <w:lang w:val="en-NZ"/>
              </w:rPr>
              <w:t>The loan structure recommended provides flexibility to cover any changes.</w:t>
            </w:r>
          </w:p>
          <w:p w14:paraId="55835A29" w14:textId="77777777" w:rsidR="001665C9" w:rsidRPr="00DD5CD9" w:rsidRDefault="001665C9" w:rsidP="001665C9">
            <w:pPr>
              <w:pStyle w:val="ListParagraph"/>
              <w:widowControl w:val="0"/>
              <w:numPr>
                <w:ilvl w:val="0"/>
                <w:numId w:val="4"/>
              </w:numPr>
              <w:spacing w:line="240" w:lineRule="auto"/>
              <w:rPr>
                <w:rFonts w:cs="Arial"/>
                <w:lang w:val="en-NZ"/>
              </w:rPr>
            </w:pPr>
            <w:r w:rsidRPr="00DD5CD9">
              <w:rPr>
                <w:rFonts w:cs="Arial"/>
                <w:lang w:val="en-NZ"/>
              </w:rPr>
              <w:t xml:space="preserve">Evidence of the adviser reviewing lender products </w:t>
            </w:r>
          </w:p>
          <w:p w14:paraId="2B26B322" w14:textId="77777777" w:rsidR="001665C9" w:rsidRPr="00DD5CD9" w:rsidRDefault="001665C9" w:rsidP="001665C9">
            <w:pPr>
              <w:pStyle w:val="ListParagraph"/>
              <w:widowControl w:val="0"/>
              <w:numPr>
                <w:ilvl w:val="0"/>
                <w:numId w:val="4"/>
              </w:numPr>
              <w:spacing w:line="240" w:lineRule="auto"/>
              <w:rPr>
                <w:rFonts w:cs="Arial"/>
                <w:lang w:val="en-NZ"/>
              </w:rPr>
            </w:pPr>
            <w:r w:rsidRPr="00DD5CD9">
              <w:rPr>
                <w:rFonts w:cs="Arial"/>
                <w:lang w:val="en-NZ"/>
              </w:rPr>
              <w:t xml:space="preserve">Recommendations identify the need to involve other specialists i.e. lawyer to update wills/EPOAs, insurances etc.  </w:t>
            </w:r>
          </w:p>
          <w:p w14:paraId="06B2E9D6" w14:textId="77777777" w:rsidR="001665C9" w:rsidRPr="00DD5CD9" w:rsidRDefault="001665C9" w:rsidP="001665C9">
            <w:pPr>
              <w:pStyle w:val="ListParagraph"/>
              <w:widowControl w:val="0"/>
              <w:numPr>
                <w:ilvl w:val="0"/>
                <w:numId w:val="4"/>
              </w:numPr>
              <w:spacing w:line="240" w:lineRule="auto"/>
              <w:rPr>
                <w:rFonts w:cs="Arial"/>
                <w:lang w:val="en-NZ"/>
              </w:rPr>
            </w:pPr>
            <w:r w:rsidRPr="00DD5CD9">
              <w:rPr>
                <w:rFonts w:cs="Arial"/>
                <w:lang w:val="en-NZ"/>
              </w:rPr>
              <w:t xml:space="preserve">Evidence in file notes and data collection of any risks to the client, along with recommendations to seek appropriate advice. </w:t>
            </w:r>
          </w:p>
          <w:p w14:paraId="18C158FD" w14:textId="77777777" w:rsidR="001665C9" w:rsidRPr="00CE2733" w:rsidRDefault="001665C9" w:rsidP="001665C9">
            <w:pPr>
              <w:pStyle w:val="ListParagraph"/>
              <w:widowControl w:val="0"/>
              <w:numPr>
                <w:ilvl w:val="0"/>
                <w:numId w:val="4"/>
              </w:numPr>
              <w:spacing w:line="240" w:lineRule="auto"/>
              <w:rPr>
                <w:rFonts w:cs="Arial"/>
                <w:lang w:val="en-NZ"/>
              </w:rPr>
            </w:pPr>
            <w:r>
              <w:rPr>
                <w:rFonts w:cs="Arial"/>
                <w:lang w:val="en-NZ"/>
              </w:rPr>
              <w:t>T</w:t>
            </w:r>
            <w:r w:rsidRPr="00DD5CD9">
              <w:rPr>
                <w:rFonts w:cs="Arial"/>
                <w:lang w:val="en-NZ"/>
              </w:rPr>
              <w:t xml:space="preserve">he advice includes appropriate links to research of the lender's products </w:t>
            </w:r>
          </w:p>
        </w:tc>
        <w:sdt>
          <w:sdtPr>
            <w:rPr>
              <w:rFonts w:cs="Arial"/>
              <w:szCs w:val="20"/>
              <w:lang w:val="en-NZ"/>
            </w:rPr>
            <w:id w:val="-1476297192"/>
            <w14:checkbox>
              <w14:checked w14:val="0"/>
              <w14:checkedState w14:val="00FC" w14:font="Wingdings"/>
              <w14:uncheckedState w14:val="2610" w14:font="MS Gothic"/>
            </w14:checkbox>
          </w:sdtPr>
          <w:sdtEndPr/>
          <w:sdtContent>
            <w:tc>
              <w:tcPr>
                <w:tcW w:w="567" w:type="dxa"/>
              </w:tcPr>
              <w:p w14:paraId="4C7F95C3" w14:textId="03140205" w:rsidR="001665C9" w:rsidRPr="00EC48F8" w:rsidRDefault="002434C5" w:rsidP="002434C5">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720210074"/>
            <w:placeholder>
              <w:docPart w:val="DefaultPlaceholder_-1854013440"/>
            </w:placeholder>
            <w:showingPlcHdr/>
          </w:sdtPr>
          <w:sdtEndPr/>
          <w:sdtContent>
            <w:tc>
              <w:tcPr>
                <w:tcW w:w="4054" w:type="dxa"/>
              </w:tcPr>
              <w:p w14:paraId="55A127FD" w14:textId="70B2F359" w:rsidR="001665C9" w:rsidRPr="00EC48F8" w:rsidRDefault="00C21B9E" w:rsidP="002434C5">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bl>
    <w:p w14:paraId="56770F8C" w14:textId="77777777" w:rsidR="001665C9" w:rsidRDefault="001665C9" w:rsidP="001665C9">
      <w:pPr>
        <w:spacing w:line="240" w:lineRule="auto"/>
        <w:rPr>
          <w:b/>
          <w:bCs/>
          <w:szCs w:val="20"/>
          <w:lang w:val="en-NZ"/>
        </w:rPr>
      </w:pPr>
    </w:p>
    <w:p w14:paraId="357FCFB0" w14:textId="6105425F" w:rsidR="001665C9" w:rsidRPr="00BF6FF0" w:rsidRDefault="001665C9" w:rsidP="00665B2E">
      <w:pPr>
        <w:spacing w:line="240" w:lineRule="auto"/>
        <w:rPr>
          <w:color w:val="C00000"/>
          <w:sz w:val="40"/>
          <w:szCs w:val="40"/>
        </w:rPr>
      </w:pPr>
      <w:r>
        <w:rPr>
          <w:b/>
          <w:bCs/>
          <w:szCs w:val="20"/>
          <w:lang w:val="en-NZ"/>
        </w:rPr>
        <w:br w:type="page"/>
      </w:r>
      <w:r>
        <w:rPr>
          <w:color w:val="C00000"/>
          <w:sz w:val="40"/>
          <w:szCs w:val="40"/>
        </w:rPr>
        <w:lastRenderedPageBreak/>
        <w:t>Residential Property Lending Strand – Outcome 22</w:t>
      </w:r>
    </w:p>
    <w:p w14:paraId="034F5C4C" w14:textId="77777777" w:rsidR="001665C9" w:rsidRDefault="001665C9" w:rsidP="001665C9">
      <w:pPr>
        <w:spacing w:line="240" w:lineRule="auto"/>
        <w:rPr>
          <w:szCs w:val="20"/>
          <w:lang w:val="en-NZ"/>
        </w:rPr>
      </w:pPr>
    </w:p>
    <w:p w14:paraId="16947C6B" w14:textId="77777777" w:rsidR="001665C9" w:rsidRDefault="001665C9" w:rsidP="001665C9">
      <w:pPr>
        <w:spacing w:line="240" w:lineRule="auto"/>
        <w:rPr>
          <w:szCs w:val="20"/>
          <w:lang w:val="en-NZ"/>
        </w:rPr>
      </w:pPr>
      <w:r>
        <w:rPr>
          <w:szCs w:val="20"/>
          <w:lang w:val="en-NZ"/>
        </w:rPr>
        <w:t>You will need to show how you a</w:t>
      </w:r>
      <w:r w:rsidRPr="00FC47C5">
        <w:rPr>
          <w:szCs w:val="20"/>
          <w:lang w:val="en-NZ"/>
        </w:rPr>
        <w:t>nalyse</w:t>
      </w:r>
      <w:r>
        <w:rPr>
          <w:szCs w:val="20"/>
          <w:lang w:val="en-NZ"/>
        </w:rPr>
        <w:t>d</w:t>
      </w:r>
      <w:r w:rsidRPr="00FC47C5">
        <w:rPr>
          <w:szCs w:val="20"/>
          <w:lang w:val="en-NZ"/>
        </w:rPr>
        <w:t xml:space="preserve"> residential property lending products, structures, and options, when developing solutions to a range of residential property lending needs</w:t>
      </w:r>
      <w:r>
        <w:rPr>
          <w:szCs w:val="20"/>
          <w:lang w:val="en-NZ"/>
        </w:rPr>
        <w:t>.</w:t>
      </w:r>
    </w:p>
    <w:p w14:paraId="5975E02D" w14:textId="77777777" w:rsidR="001665C9" w:rsidRPr="00EC48F8" w:rsidRDefault="001665C9" w:rsidP="001665C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1665C9" w:rsidRPr="00EC48F8" w14:paraId="4D0863F3"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1A25FDE2" w14:textId="77777777" w:rsidR="001665C9" w:rsidRPr="00EC48F8" w:rsidRDefault="001665C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3E899148" w14:textId="77777777" w:rsidR="001665C9" w:rsidRPr="00EC48F8" w:rsidRDefault="001665C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3E974A41" w14:textId="77777777" w:rsidR="001665C9" w:rsidRPr="00EC48F8" w:rsidRDefault="001665C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1665C9" w:rsidRPr="00EC48F8" w14:paraId="3D98933F" w14:textId="77777777" w:rsidTr="00753847">
        <w:trPr>
          <w:cantSplit/>
          <w:trHeight w:val="405"/>
        </w:trPr>
        <w:tc>
          <w:tcPr>
            <w:tcW w:w="708" w:type="dxa"/>
            <w:shd w:val="clear" w:color="auto" w:fill="DDD9C3"/>
          </w:tcPr>
          <w:p w14:paraId="55EF2DEE" w14:textId="77777777" w:rsidR="001665C9" w:rsidRPr="00EC48F8" w:rsidRDefault="001665C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53C1D655" w14:textId="77777777" w:rsidR="001665C9" w:rsidRPr="00EC48F8" w:rsidRDefault="001665C9" w:rsidP="00753847">
            <w:pPr>
              <w:spacing w:before="120" w:after="120" w:line="240" w:lineRule="auto"/>
              <w:rPr>
                <w:rFonts w:cs="Arial"/>
                <w:szCs w:val="20"/>
                <w:lang w:val="en-NZ"/>
              </w:rPr>
            </w:pPr>
            <w:r w:rsidRPr="00EC48F8">
              <w:rPr>
                <w:rFonts w:cs="Arial"/>
                <w:szCs w:val="20"/>
                <w:lang w:val="en-NZ"/>
              </w:rPr>
              <w:t>Apply knowledge of residential property lending products and services to develop solutions that meet client residential property lending needs.</w:t>
            </w:r>
          </w:p>
        </w:tc>
        <w:tc>
          <w:tcPr>
            <w:tcW w:w="567" w:type="dxa"/>
            <w:shd w:val="clear" w:color="auto" w:fill="DDD9C3"/>
            <w:vAlign w:val="center"/>
          </w:tcPr>
          <w:p w14:paraId="4E4850AC"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474BAF80"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r>
      <w:tr w:rsidR="001665C9" w:rsidRPr="00EC48F8" w14:paraId="0DC9B769" w14:textId="77777777" w:rsidTr="00665B2E">
        <w:trPr>
          <w:trHeight w:val="753"/>
        </w:trPr>
        <w:tc>
          <w:tcPr>
            <w:tcW w:w="708" w:type="dxa"/>
          </w:tcPr>
          <w:p w14:paraId="2155B83F"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708A12FD" w14:textId="77777777" w:rsidR="001665C9" w:rsidRDefault="001665C9"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7C076666" w14:textId="77777777" w:rsidR="001665C9" w:rsidRPr="00910759" w:rsidRDefault="001665C9" w:rsidP="00753847">
            <w:pPr>
              <w:widowControl w:val="0"/>
              <w:spacing w:before="120" w:line="240" w:lineRule="auto"/>
              <w:rPr>
                <w:rFonts w:cs="Arial"/>
                <w:lang w:val="en-NZ"/>
              </w:rPr>
            </w:pPr>
          </w:p>
          <w:p w14:paraId="42F045E0" w14:textId="77777777" w:rsidR="001665C9" w:rsidRPr="00C20F3E" w:rsidRDefault="001665C9" w:rsidP="001665C9">
            <w:pPr>
              <w:pStyle w:val="ListParagraph"/>
              <w:widowControl w:val="0"/>
              <w:numPr>
                <w:ilvl w:val="0"/>
                <w:numId w:val="4"/>
              </w:numPr>
              <w:spacing w:line="240" w:lineRule="auto"/>
              <w:rPr>
                <w:rFonts w:cs="Arial"/>
                <w:lang w:val="en-NZ"/>
              </w:rPr>
            </w:pPr>
            <w:r w:rsidRPr="00C20F3E">
              <w:rPr>
                <w:rFonts w:cs="Arial"/>
                <w:lang w:val="en-NZ"/>
              </w:rPr>
              <w:t>The SOA sets out the features of the loan structure and recommendations demonstrate how it meets the client</w:t>
            </w:r>
            <w:r>
              <w:rPr>
                <w:rFonts w:cs="Arial"/>
                <w:lang w:val="en-NZ"/>
              </w:rPr>
              <w:t>’</w:t>
            </w:r>
            <w:r w:rsidRPr="00C20F3E">
              <w:rPr>
                <w:rFonts w:cs="Arial"/>
                <w:lang w:val="en-NZ"/>
              </w:rPr>
              <w:t xml:space="preserve">s needs. </w:t>
            </w:r>
          </w:p>
          <w:p w14:paraId="16B56EBB" w14:textId="77777777" w:rsidR="001665C9" w:rsidRPr="00C20F3E" w:rsidRDefault="001665C9" w:rsidP="001665C9">
            <w:pPr>
              <w:pStyle w:val="ListParagraph"/>
              <w:widowControl w:val="0"/>
              <w:numPr>
                <w:ilvl w:val="0"/>
                <w:numId w:val="4"/>
              </w:numPr>
              <w:spacing w:line="240" w:lineRule="auto"/>
              <w:rPr>
                <w:rFonts w:cs="Arial"/>
                <w:lang w:val="en-NZ"/>
              </w:rPr>
            </w:pPr>
            <w:r w:rsidRPr="00C20F3E">
              <w:rPr>
                <w:rFonts w:cs="Arial"/>
                <w:lang w:val="en-NZ"/>
              </w:rPr>
              <w:t xml:space="preserve">Advice includes the risks and disadvantages of the loan structure recommended. </w:t>
            </w:r>
          </w:p>
          <w:p w14:paraId="4965B2EE" w14:textId="77777777" w:rsidR="001665C9" w:rsidRPr="00C20F3E" w:rsidRDefault="001665C9" w:rsidP="001665C9">
            <w:pPr>
              <w:pStyle w:val="ListParagraph"/>
              <w:widowControl w:val="0"/>
              <w:numPr>
                <w:ilvl w:val="0"/>
                <w:numId w:val="4"/>
              </w:numPr>
              <w:spacing w:line="240" w:lineRule="auto"/>
              <w:rPr>
                <w:rFonts w:cs="Arial"/>
                <w:lang w:val="en-NZ"/>
              </w:rPr>
            </w:pPr>
            <w:r w:rsidRPr="00C20F3E">
              <w:rPr>
                <w:rFonts w:cs="Arial"/>
                <w:lang w:val="en-NZ"/>
              </w:rPr>
              <w:t xml:space="preserve">Research by the adviser demonstrates how the loan structure meets the client needs.  </w:t>
            </w:r>
          </w:p>
          <w:p w14:paraId="5D8E3ABD" w14:textId="77777777" w:rsidR="001665C9" w:rsidRPr="00C20F3E" w:rsidRDefault="001665C9" w:rsidP="001665C9">
            <w:pPr>
              <w:pStyle w:val="ListParagraph"/>
              <w:widowControl w:val="0"/>
              <w:numPr>
                <w:ilvl w:val="0"/>
                <w:numId w:val="4"/>
              </w:numPr>
              <w:spacing w:line="240" w:lineRule="auto"/>
              <w:rPr>
                <w:rFonts w:cs="Arial"/>
                <w:lang w:val="en-NZ"/>
              </w:rPr>
            </w:pPr>
            <w:r w:rsidRPr="00C20F3E">
              <w:rPr>
                <w:rFonts w:cs="Arial"/>
                <w:lang w:val="en-NZ"/>
              </w:rPr>
              <w:t xml:space="preserve">The needs will be identified in loan application form and file notes from adviser.  </w:t>
            </w:r>
          </w:p>
          <w:p w14:paraId="34703C2D" w14:textId="77777777" w:rsidR="001665C9" w:rsidRPr="00C20F3E" w:rsidRDefault="001665C9" w:rsidP="001665C9">
            <w:pPr>
              <w:pStyle w:val="ListParagraph"/>
              <w:widowControl w:val="0"/>
              <w:numPr>
                <w:ilvl w:val="0"/>
                <w:numId w:val="4"/>
              </w:numPr>
              <w:spacing w:line="240" w:lineRule="auto"/>
              <w:rPr>
                <w:rFonts w:cs="Arial"/>
                <w:lang w:val="en-NZ"/>
              </w:rPr>
            </w:pPr>
            <w:r w:rsidRPr="00C20F3E">
              <w:rPr>
                <w:rFonts w:cs="Arial"/>
                <w:lang w:val="en-NZ"/>
              </w:rPr>
              <w:t xml:space="preserve">The serviceability calculator is attached </w:t>
            </w:r>
            <w:r>
              <w:rPr>
                <w:rFonts w:cs="Arial"/>
                <w:lang w:val="en-NZ"/>
              </w:rPr>
              <w:t xml:space="preserve">and </w:t>
            </w:r>
            <w:r w:rsidRPr="00C20F3E">
              <w:rPr>
                <w:rFonts w:cs="Arial"/>
                <w:lang w:val="en-NZ"/>
              </w:rPr>
              <w:t xml:space="preserve">shows LVR, UMI, NSR, LRR (ASB) calculations.  A minimum should be LVR &amp; UMI. </w:t>
            </w:r>
          </w:p>
          <w:p w14:paraId="50C16A2E" w14:textId="77777777" w:rsidR="001665C9" w:rsidRDefault="001665C9" w:rsidP="001665C9">
            <w:pPr>
              <w:widowControl w:val="0"/>
              <w:numPr>
                <w:ilvl w:val="0"/>
                <w:numId w:val="4"/>
              </w:numPr>
              <w:spacing w:line="240" w:lineRule="auto"/>
              <w:rPr>
                <w:rFonts w:cs="Arial"/>
                <w:lang w:val="en-NZ"/>
              </w:rPr>
            </w:pPr>
            <w:r w:rsidRPr="00C20F3E">
              <w:rPr>
                <w:rFonts w:cs="Arial"/>
                <w:lang w:val="en-NZ"/>
              </w:rPr>
              <w:t>The advice explains KiwiSaver provisions.  Evidence of the adviser discussing KiwiSaver provisions is included</w:t>
            </w:r>
            <w:r>
              <w:rPr>
                <w:rFonts w:cs="Arial"/>
                <w:lang w:val="en-NZ"/>
              </w:rPr>
              <w:t>.</w:t>
            </w:r>
          </w:p>
          <w:p w14:paraId="27134CC4" w14:textId="77777777" w:rsidR="001665C9" w:rsidRPr="007C119D" w:rsidRDefault="001665C9" w:rsidP="00753847">
            <w:pPr>
              <w:widowControl w:val="0"/>
              <w:spacing w:line="240" w:lineRule="auto"/>
              <w:ind w:left="753"/>
              <w:rPr>
                <w:rFonts w:cs="Arial"/>
                <w:lang w:val="en-NZ"/>
              </w:rPr>
            </w:pPr>
          </w:p>
        </w:tc>
        <w:sdt>
          <w:sdtPr>
            <w:rPr>
              <w:rFonts w:cs="Arial"/>
              <w:szCs w:val="20"/>
              <w:lang w:val="en-NZ"/>
            </w:rPr>
            <w:id w:val="-1732848016"/>
            <w14:checkbox>
              <w14:checked w14:val="0"/>
              <w14:checkedState w14:val="00FC" w14:font="Wingdings"/>
              <w14:uncheckedState w14:val="2610" w14:font="MS Gothic"/>
            </w14:checkbox>
          </w:sdtPr>
          <w:sdtEndPr/>
          <w:sdtContent>
            <w:tc>
              <w:tcPr>
                <w:tcW w:w="567" w:type="dxa"/>
              </w:tcPr>
              <w:p w14:paraId="2A74BDD1" w14:textId="10F23ECD" w:rsidR="001665C9" w:rsidRPr="00EC48F8" w:rsidRDefault="00665B2E" w:rsidP="00665B2E">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2050831195"/>
            <w:placeholder>
              <w:docPart w:val="DefaultPlaceholder_-1854013440"/>
            </w:placeholder>
            <w:showingPlcHdr/>
          </w:sdtPr>
          <w:sdtEndPr/>
          <w:sdtContent>
            <w:tc>
              <w:tcPr>
                <w:tcW w:w="4054" w:type="dxa"/>
              </w:tcPr>
              <w:p w14:paraId="5BA2C0C2" w14:textId="1D565875" w:rsidR="001665C9" w:rsidRPr="00EC48F8" w:rsidRDefault="00C21B9E" w:rsidP="00665B2E">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r w:rsidR="001665C9" w:rsidRPr="00EC48F8" w14:paraId="46C8A625" w14:textId="77777777" w:rsidTr="00665B2E">
        <w:trPr>
          <w:trHeight w:val="405"/>
        </w:trPr>
        <w:tc>
          <w:tcPr>
            <w:tcW w:w="708" w:type="dxa"/>
            <w:shd w:val="clear" w:color="auto" w:fill="DDD9C3"/>
          </w:tcPr>
          <w:p w14:paraId="0E8DDDF6" w14:textId="77777777" w:rsidR="001665C9" w:rsidRPr="00EC48F8" w:rsidRDefault="001665C9" w:rsidP="00753847">
            <w:pPr>
              <w:autoSpaceDE w:val="0"/>
              <w:autoSpaceDN w:val="0"/>
              <w:adjustRightInd w:val="0"/>
              <w:spacing w:before="120" w:line="240" w:lineRule="auto"/>
              <w:rPr>
                <w:rFonts w:cs="Arial"/>
                <w:szCs w:val="20"/>
                <w:lang w:val="en-NZ"/>
              </w:rPr>
            </w:pPr>
            <w:r w:rsidRPr="00EC48F8">
              <w:rPr>
                <w:rFonts w:cs="Arial"/>
                <w:szCs w:val="20"/>
                <w:lang w:val="en-NZ"/>
              </w:rPr>
              <w:t>2.</w:t>
            </w:r>
          </w:p>
        </w:tc>
        <w:tc>
          <w:tcPr>
            <w:tcW w:w="9102" w:type="dxa"/>
            <w:shd w:val="clear" w:color="auto" w:fill="DDD9C3"/>
          </w:tcPr>
          <w:p w14:paraId="7388DD49" w14:textId="77777777" w:rsidR="001665C9" w:rsidRPr="00EC48F8" w:rsidRDefault="001665C9" w:rsidP="00753847">
            <w:pPr>
              <w:spacing w:before="120" w:line="240" w:lineRule="auto"/>
              <w:rPr>
                <w:rFonts w:cs="Arial"/>
                <w:szCs w:val="20"/>
                <w:lang w:val="en-NZ"/>
              </w:rPr>
            </w:pPr>
            <w:r w:rsidRPr="00EC48F8">
              <w:rPr>
                <w:rFonts w:cs="Arial"/>
                <w:szCs w:val="20"/>
                <w:lang w:val="en-NZ"/>
              </w:rPr>
              <w:t>Apply knowledge of client and adviser circumstances that are relevant to creating residential property lending solutions that meet client needs.</w:t>
            </w:r>
          </w:p>
        </w:tc>
        <w:tc>
          <w:tcPr>
            <w:tcW w:w="567" w:type="dxa"/>
            <w:shd w:val="clear" w:color="auto" w:fill="DDD9C3"/>
            <w:vAlign w:val="center"/>
          </w:tcPr>
          <w:p w14:paraId="649E3F31" w14:textId="77777777" w:rsidR="001665C9" w:rsidRPr="00EC48F8" w:rsidRDefault="001665C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25EB1671" w14:textId="77777777" w:rsidR="001665C9" w:rsidRPr="00EC48F8" w:rsidRDefault="001665C9" w:rsidP="00753847">
            <w:pPr>
              <w:autoSpaceDE w:val="0"/>
              <w:autoSpaceDN w:val="0"/>
              <w:adjustRightInd w:val="0"/>
              <w:spacing w:line="240" w:lineRule="auto"/>
              <w:jc w:val="center"/>
              <w:rPr>
                <w:rFonts w:cs="Arial"/>
                <w:szCs w:val="20"/>
                <w:lang w:val="en-NZ"/>
              </w:rPr>
            </w:pPr>
          </w:p>
        </w:tc>
      </w:tr>
      <w:tr w:rsidR="001665C9" w:rsidRPr="00EC48F8" w14:paraId="22861A69" w14:textId="77777777" w:rsidTr="00665B2E">
        <w:trPr>
          <w:trHeight w:val="784"/>
        </w:trPr>
        <w:tc>
          <w:tcPr>
            <w:tcW w:w="708" w:type="dxa"/>
          </w:tcPr>
          <w:p w14:paraId="1A9AC305"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3E3847AC" w14:textId="77777777" w:rsidR="001665C9" w:rsidRDefault="001665C9"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10225573" w14:textId="77777777" w:rsidR="001665C9" w:rsidRPr="00DD5CD9" w:rsidRDefault="001665C9" w:rsidP="00753847">
            <w:pPr>
              <w:widowControl w:val="0"/>
              <w:spacing w:before="120" w:line="240" w:lineRule="auto"/>
              <w:rPr>
                <w:rFonts w:cs="Arial"/>
                <w:lang w:val="en-NZ"/>
              </w:rPr>
            </w:pPr>
          </w:p>
          <w:p w14:paraId="1034C697" w14:textId="77777777" w:rsidR="001665C9" w:rsidRPr="004421A9" w:rsidRDefault="001665C9" w:rsidP="001665C9">
            <w:pPr>
              <w:pStyle w:val="ListParagraph"/>
              <w:widowControl w:val="0"/>
              <w:numPr>
                <w:ilvl w:val="0"/>
                <w:numId w:val="4"/>
              </w:numPr>
              <w:spacing w:line="240" w:lineRule="auto"/>
              <w:rPr>
                <w:rFonts w:cs="Arial"/>
                <w:lang w:val="en-NZ"/>
              </w:rPr>
            </w:pPr>
            <w:r w:rsidRPr="004421A9">
              <w:rPr>
                <w:rFonts w:cs="Arial"/>
                <w:lang w:val="en-NZ"/>
              </w:rPr>
              <w:t xml:space="preserve">The legal structure was identified upfront with the client e.g. individual or Trust.  </w:t>
            </w:r>
          </w:p>
          <w:p w14:paraId="53B34FF8" w14:textId="77777777" w:rsidR="001665C9" w:rsidRPr="004421A9" w:rsidRDefault="001665C9" w:rsidP="001665C9">
            <w:pPr>
              <w:pStyle w:val="ListParagraph"/>
              <w:widowControl w:val="0"/>
              <w:numPr>
                <w:ilvl w:val="0"/>
                <w:numId w:val="4"/>
              </w:numPr>
              <w:spacing w:line="240" w:lineRule="auto"/>
              <w:rPr>
                <w:rFonts w:cs="Arial"/>
                <w:lang w:val="en-NZ"/>
              </w:rPr>
            </w:pPr>
            <w:r w:rsidRPr="004421A9">
              <w:rPr>
                <w:rFonts w:cs="Arial"/>
                <w:lang w:val="en-NZ"/>
              </w:rPr>
              <w:t xml:space="preserve">Evidence of the adviser requesting a Trust Deed, name, ID, IRD number, number of trustees and names, DOBs of beneficiaries.  </w:t>
            </w:r>
          </w:p>
          <w:p w14:paraId="210FB104" w14:textId="77777777" w:rsidR="001665C9" w:rsidRPr="004421A9" w:rsidRDefault="001665C9" w:rsidP="001665C9">
            <w:pPr>
              <w:pStyle w:val="ListParagraph"/>
              <w:widowControl w:val="0"/>
              <w:numPr>
                <w:ilvl w:val="0"/>
                <w:numId w:val="4"/>
              </w:numPr>
              <w:spacing w:line="240" w:lineRule="auto"/>
              <w:rPr>
                <w:rFonts w:cs="Arial"/>
                <w:lang w:val="en-NZ"/>
              </w:rPr>
            </w:pPr>
            <w:r w:rsidRPr="004421A9">
              <w:rPr>
                <w:rFonts w:cs="Arial"/>
                <w:lang w:val="en-NZ"/>
              </w:rPr>
              <w:t xml:space="preserve">Evidence of the adviser discussing ownership structure and what the implications of the </w:t>
            </w:r>
            <w:r w:rsidRPr="004421A9">
              <w:rPr>
                <w:rFonts w:cs="Arial"/>
                <w:lang w:val="en-NZ"/>
              </w:rPr>
              <w:lastRenderedPageBreak/>
              <w:t>structure mean</w:t>
            </w:r>
          </w:p>
          <w:p w14:paraId="7206AAB6" w14:textId="77777777" w:rsidR="001665C9" w:rsidRPr="004421A9" w:rsidRDefault="001665C9" w:rsidP="00753847">
            <w:pPr>
              <w:widowControl w:val="0"/>
              <w:spacing w:line="240" w:lineRule="auto"/>
              <w:ind w:left="393"/>
              <w:rPr>
                <w:rFonts w:cs="Arial"/>
                <w:lang w:val="en-NZ"/>
              </w:rPr>
            </w:pPr>
            <w:r w:rsidRPr="004421A9">
              <w:rPr>
                <w:rFonts w:cs="Arial"/>
                <w:lang w:val="en-NZ"/>
              </w:rPr>
              <w:t xml:space="preserve"> </w:t>
            </w:r>
          </w:p>
        </w:tc>
        <w:sdt>
          <w:sdtPr>
            <w:rPr>
              <w:rFonts w:cs="Arial"/>
              <w:szCs w:val="20"/>
              <w:lang w:val="en-NZ"/>
            </w:rPr>
            <w:id w:val="-145816041"/>
            <w14:checkbox>
              <w14:checked w14:val="0"/>
              <w14:checkedState w14:val="00FC" w14:font="Wingdings"/>
              <w14:uncheckedState w14:val="2610" w14:font="MS Gothic"/>
            </w14:checkbox>
          </w:sdtPr>
          <w:sdtEndPr/>
          <w:sdtContent>
            <w:tc>
              <w:tcPr>
                <w:tcW w:w="567" w:type="dxa"/>
              </w:tcPr>
              <w:p w14:paraId="04CFF42B" w14:textId="0C938703" w:rsidR="001665C9" w:rsidRPr="00EC48F8" w:rsidRDefault="00665B2E" w:rsidP="00665B2E">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474068763"/>
            <w:placeholder>
              <w:docPart w:val="DefaultPlaceholder_-1854013440"/>
            </w:placeholder>
            <w:showingPlcHdr/>
          </w:sdtPr>
          <w:sdtEndPr/>
          <w:sdtContent>
            <w:tc>
              <w:tcPr>
                <w:tcW w:w="4054" w:type="dxa"/>
              </w:tcPr>
              <w:p w14:paraId="38D6C666" w14:textId="640A635C" w:rsidR="001665C9" w:rsidRPr="00EC48F8" w:rsidRDefault="00C21B9E" w:rsidP="00665B2E">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r w:rsidR="001665C9" w:rsidRPr="00EC48F8" w14:paraId="5342F620" w14:textId="77777777" w:rsidTr="00665B2E">
        <w:trPr>
          <w:trHeight w:val="405"/>
        </w:trPr>
        <w:tc>
          <w:tcPr>
            <w:tcW w:w="708" w:type="dxa"/>
            <w:shd w:val="clear" w:color="auto" w:fill="DDD9C3"/>
          </w:tcPr>
          <w:p w14:paraId="0DB00271" w14:textId="77777777" w:rsidR="001665C9" w:rsidRPr="00EC48F8" w:rsidRDefault="001665C9" w:rsidP="00753847">
            <w:pPr>
              <w:autoSpaceDE w:val="0"/>
              <w:autoSpaceDN w:val="0"/>
              <w:adjustRightInd w:val="0"/>
              <w:spacing w:before="120" w:line="240" w:lineRule="auto"/>
              <w:rPr>
                <w:rFonts w:cs="Arial"/>
                <w:szCs w:val="20"/>
                <w:lang w:val="en-NZ"/>
              </w:rPr>
            </w:pPr>
            <w:r>
              <w:rPr>
                <w:rFonts w:cs="Arial"/>
                <w:szCs w:val="20"/>
                <w:lang w:val="en-NZ"/>
              </w:rPr>
              <w:t>3</w:t>
            </w:r>
            <w:r w:rsidRPr="00EC48F8">
              <w:rPr>
                <w:rFonts w:cs="Arial"/>
                <w:szCs w:val="20"/>
                <w:lang w:val="en-NZ"/>
              </w:rPr>
              <w:t>.</w:t>
            </w:r>
          </w:p>
        </w:tc>
        <w:tc>
          <w:tcPr>
            <w:tcW w:w="9102" w:type="dxa"/>
            <w:shd w:val="clear" w:color="auto" w:fill="DDD9C3"/>
          </w:tcPr>
          <w:p w14:paraId="345A69CA" w14:textId="77777777" w:rsidR="001665C9" w:rsidRPr="00EC48F8" w:rsidRDefault="001665C9" w:rsidP="00753847">
            <w:pPr>
              <w:spacing w:before="120" w:line="240" w:lineRule="auto"/>
              <w:rPr>
                <w:rFonts w:cs="Arial"/>
                <w:szCs w:val="20"/>
                <w:lang w:val="en-NZ"/>
              </w:rPr>
            </w:pPr>
            <w:r w:rsidRPr="00EC48F8">
              <w:rPr>
                <w:szCs w:val="20"/>
                <w:lang w:val="en-NZ"/>
              </w:rPr>
              <w:t>Process a residential property loan application</w:t>
            </w:r>
          </w:p>
        </w:tc>
        <w:tc>
          <w:tcPr>
            <w:tcW w:w="567" w:type="dxa"/>
            <w:shd w:val="clear" w:color="auto" w:fill="DDD9C3"/>
            <w:vAlign w:val="center"/>
          </w:tcPr>
          <w:p w14:paraId="0B9941D4" w14:textId="77777777" w:rsidR="001665C9" w:rsidRPr="00EC48F8" w:rsidRDefault="001665C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117F1485" w14:textId="77777777" w:rsidR="001665C9" w:rsidRPr="00EC48F8" w:rsidRDefault="001665C9" w:rsidP="00753847">
            <w:pPr>
              <w:autoSpaceDE w:val="0"/>
              <w:autoSpaceDN w:val="0"/>
              <w:adjustRightInd w:val="0"/>
              <w:spacing w:line="240" w:lineRule="auto"/>
              <w:jc w:val="center"/>
              <w:rPr>
                <w:rFonts w:cs="Arial"/>
                <w:szCs w:val="20"/>
                <w:lang w:val="en-NZ"/>
              </w:rPr>
            </w:pPr>
          </w:p>
        </w:tc>
      </w:tr>
      <w:tr w:rsidR="001665C9" w:rsidRPr="00EC48F8" w14:paraId="10C7A2DE" w14:textId="77777777" w:rsidTr="00977A01">
        <w:trPr>
          <w:trHeight w:val="784"/>
        </w:trPr>
        <w:tc>
          <w:tcPr>
            <w:tcW w:w="708" w:type="dxa"/>
          </w:tcPr>
          <w:p w14:paraId="4AE91239"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6A6D046C" w14:textId="77777777" w:rsidR="001665C9" w:rsidRDefault="001665C9"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734F9CC4" w14:textId="77777777" w:rsidR="001665C9" w:rsidRPr="00DD5CD9" w:rsidRDefault="001665C9" w:rsidP="00753847">
            <w:pPr>
              <w:widowControl w:val="0"/>
              <w:spacing w:before="120" w:line="240" w:lineRule="auto"/>
              <w:rPr>
                <w:rFonts w:cs="Arial"/>
                <w:lang w:val="en-NZ"/>
              </w:rPr>
            </w:pPr>
          </w:p>
          <w:p w14:paraId="503DFCDE" w14:textId="77777777" w:rsidR="001665C9" w:rsidRPr="0056590B" w:rsidRDefault="001665C9" w:rsidP="001665C9">
            <w:pPr>
              <w:pStyle w:val="ListParagraph"/>
              <w:widowControl w:val="0"/>
              <w:numPr>
                <w:ilvl w:val="0"/>
                <w:numId w:val="4"/>
              </w:numPr>
              <w:spacing w:line="240" w:lineRule="auto"/>
              <w:rPr>
                <w:rFonts w:cs="Arial"/>
                <w:lang w:val="en-NZ"/>
              </w:rPr>
            </w:pPr>
            <w:r w:rsidRPr="0056590B">
              <w:rPr>
                <w:rFonts w:cs="Arial"/>
                <w:lang w:val="en-NZ"/>
              </w:rPr>
              <w:t xml:space="preserve">Loan application is provided and includes lender's checklist, diary note, loan application form, authority and declaration, SnP agreement, bank statements, credit card statements, gifting, boarders, ID, employment, valuation (this includes the 2 valuation methodologies), rental income, proof of residency , WFF. </w:t>
            </w:r>
          </w:p>
          <w:p w14:paraId="751ABF9D" w14:textId="77777777" w:rsidR="001665C9" w:rsidRPr="0056590B" w:rsidRDefault="001665C9" w:rsidP="001665C9">
            <w:pPr>
              <w:pStyle w:val="ListParagraph"/>
              <w:widowControl w:val="0"/>
              <w:numPr>
                <w:ilvl w:val="0"/>
                <w:numId w:val="4"/>
              </w:numPr>
              <w:spacing w:line="240" w:lineRule="auto"/>
              <w:rPr>
                <w:rFonts w:cs="Arial"/>
                <w:lang w:val="en-NZ"/>
              </w:rPr>
            </w:pPr>
            <w:r w:rsidRPr="0056590B">
              <w:rPr>
                <w:rFonts w:cs="Arial"/>
                <w:lang w:val="en-NZ"/>
              </w:rPr>
              <w:t xml:space="preserve">Evidence required is subject to the client's situation. </w:t>
            </w:r>
          </w:p>
          <w:p w14:paraId="1E35EA9D" w14:textId="77777777" w:rsidR="001665C9" w:rsidRPr="0056590B" w:rsidRDefault="001665C9" w:rsidP="001665C9">
            <w:pPr>
              <w:pStyle w:val="ListParagraph"/>
              <w:widowControl w:val="0"/>
              <w:numPr>
                <w:ilvl w:val="0"/>
                <w:numId w:val="4"/>
              </w:numPr>
              <w:spacing w:line="240" w:lineRule="auto"/>
              <w:rPr>
                <w:rFonts w:cs="Arial"/>
                <w:lang w:val="en-NZ"/>
              </w:rPr>
            </w:pPr>
            <w:r w:rsidRPr="0056590B">
              <w:rPr>
                <w:rFonts w:cs="Arial"/>
                <w:lang w:val="en-NZ"/>
              </w:rPr>
              <w:t>Evidence for a complaint loan application and evidence that the adviser has validated, or cross checked the information.</w:t>
            </w:r>
          </w:p>
          <w:p w14:paraId="15765730" w14:textId="77777777" w:rsidR="001665C9" w:rsidRPr="0056590B" w:rsidRDefault="001665C9" w:rsidP="001665C9">
            <w:pPr>
              <w:pStyle w:val="ListParagraph"/>
              <w:widowControl w:val="0"/>
              <w:numPr>
                <w:ilvl w:val="0"/>
                <w:numId w:val="4"/>
              </w:numPr>
              <w:spacing w:line="240" w:lineRule="auto"/>
              <w:rPr>
                <w:rFonts w:cs="Arial"/>
                <w:lang w:val="en-NZ"/>
              </w:rPr>
            </w:pPr>
            <w:r w:rsidRPr="0056590B">
              <w:rPr>
                <w:rFonts w:cs="Arial"/>
                <w:lang w:val="en-NZ"/>
              </w:rPr>
              <w:t xml:space="preserve">The serviceability calculator shows UMI.  </w:t>
            </w:r>
          </w:p>
          <w:p w14:paraId="77FB9138" w14:textId="77777777" w:rsidR="001665C9" w:rsidRDefault="001665C9" w:rsidP="001665C9">
            <w:pPr>
              <w:widowControl w:val="0"/>
              <w:numPr>
                <w:ilvl w:val="0"/>
                <w:numId w:val="4"/>
              </w:numPr>
              <w:spacing w:line="240" w:lineRule="auto"/>
              <w:rPr>
                <w:rFonts w:cs="Arial"/>
                <w:lang w:val="en-NZ"/>
              </w:rPr>
            </w:pPr>
            <w:r w:rsidRPr="0056590B">
              <w:rPr>
                <w:rFonts w:cs="Arial"/>
                <w:lang w:val="en-NZ"/>
              </w:rPr>
              <w:t>If an investor, evidence of the adviser calculating net and gross yield.</w:t>
            </w:r>
            <w:r w:rsidRPr="004421A9">
              <w:rPr>
                <w:rFonts w:cs="Arial"/>
                <w:lang w:val="en-NZ"/>
              </w:rPr>
              <w:t xml:space="preserve"> </w:t>
            </w:r>
          </w:p>
          <w:p w14:paraId="08FF07CF" w14:textId="77777777" w:rsidR="001665C9" w:rsidRPr="004421A9" w:rsidRDefault="001665C9" w:rsidP="00753847">
            <w:pPr>
              <w:widowControl w:val="0"/>
              <w:spacing w:line="240" w:lineRule="auto"/>
              <w:ind w:left="753"/>
              <w:rPr>
                <w:rFonts w:cs="Arial"/>
                <w:lang w:val="en-NZ"/>
              </w:rPr>
            </w:pPr>
          </w:p>
        </w:tc>
        <w:sdt>
          <w:sdtPr>
            <w:rPr>
              <w:rFonts w:cs="Arial"/>
              <w:szCs w:val="20"/>
              <w:lang w:val="en-NZ"/>
            </w:rPr>
            <w:id w:val="943576744"/>
            <w14:checkbox>
              <w14:checked w14:val="0"/>
              <w14:checkedState w14:val="00FC" w14:font="Wingdings"/>
              <w14:uncheckedState w14:val="2610" w14:font="MS Gothic"/>
            </w14:checkbox>
          </w:sdtPr>
          <w:sdtEndPr/>
          <w:sdtContent>
            <w:tc>
              <w:tcPr>
                <w:tcW w:w="567" w:type="dxa"/>
              </w:tcPr>
              <w:p w14:paraId="3ADB4A6B" w14:textId="40D716B2" w:rsidR="001665C9" w:rsidRPr="00EC48F8" w:rsidRDefault="00977A01" w:rsidP="00977A01">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934858397"/>
            <w:placeholder>
              <w:docPart w:val="DefaultPlaceholder_-1854013440"/>
            </w:placeholder>
            <w:showingPlcHdr/>
          </w:sdtPr>
          <w:sdtEndPr/>
          <w:sdtContent>
            <w:tc>
              <w:tcPr>
                <w:tcW w:w="4054" w:type="dxa"/>
              </w:tcPr>
              <w:p w14:paraId="09C2C9E2" w14:textId="65756E72" w:rsidR="001665C9" w:rsidRPr="00EC48F8" w:rsidRDefault="00C21B9E" w:rsidP="00977A01">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bl>
    <w:p w14:paraId="55BFE83A" w14:textId="77777777" w:rsidR="001665C9" w:rsidRDefault="001665C9" w:rsidP="001665C9">
      <w:pPr>
        <w:spacing w:line="240" w:lineRule="auto"/>
        <w:rPr>
          <w:szCs w:val="20"/>
          <w:lang w:val="en-NZ"/>
        </w:rPr>
      </w:pPr>
      <w:r>
        <w:rPr>
          <w:szCs w:val="20"/>
          <w:lang w:val="en-NZ"/>
        </w:rPr>
        <w:br w:type="page"/>
      </w:r>
    </w:p>
    <w:p w14:paraId="3E3CE125" w14:textId="77777777" w:rsidR="001665C9" w:rsidRPr="00BF6FF0" w:rsidRDefault="001665C9" w:rsidP="001665C9">
      <w:pPr>
        <w:pStyle w:val="Bodycopy"/>
        <w:widowControl w:val="0"/>
        <w:spacing w:after="0"/>
        <w:rPr>
          <w:color w:val="C00000"/>
          <w:sz w:val="40"/>
          <w:szCs w:val="40"/>
        </w:rPr>
      </w:pPr>
      <w:r>
        <w:rPr>
          <w:color w:val="C00000"/>
          <w:sz w:val="40"/>
          <w:szCs w:val="40"/>
        </w:rPr>
        <w:lastRenderedPageBreak/>
        <w:t xml:space="preserve">Residential Property Lending Strand – Outcome 23 </w:t>
      </w:r>
    </w:p>
    <w:p w14:paraId="40962DBF" w14:textId="77777777" w:rsidR="001665C9" w:rsidRDefault="001665C9" w:rsidP="001665C9">
      <w:pPr>
        <w:spacing w:line="240" w:lineRule="auto"/>
        <w:rPr>
          <w:szCs w:val="20"/>
          <w:lang w:val="en-NZ"/>
        </w:rPr>
      </w:pPr>
    </w:p>
    <w:p w14:paraId="5C65C20A" w14:textId="77777777" w:rsidR="001665C9" w:rsidRDefault="001665C9" w:rsidP="001665C9">
      <w:pPr>
        <w:spacing w:line="240" w:lineRule="auto"/>
        <w:rPr>
          <w:szCs w:val="20"/>
          <w:lang w:val="en-NZ"/>
        </w:rPr>
      </w:pPr>
      <w:r w:rsidRPr="00BA573D">
        <w:rPr>
          <w:szCs w:val="20"/>
          <w:lang w:val="en-NZ"/>
        </w:rPr>
        <w:t>Develop</w:t>
      </w:r>
      <w:r>
        <w:rPr>
          <w:szCs w:val="20"/>
          <w:lang w:val="en-NZ"/>
        </w:rPr>
        <w:t>ed</w:t>
      </w:r>
      <w:r w:rsidRPr="00BA573D">
        <w:rPr>
          <w:szCs w:val="20"/>
          <w:lang w:val="en-NZ"/>
        </w:rPr>
        <w:t xml:space="preserve"> solutions to residential property lending needs using knowledge of the relationship between the economic environment and events, the residential property market, and the impacts on residential property lending</w:t>
      </w:r>
      <w:r>
        <w:rPr>
          <w:szCs w:val="20"/>
          <w:lang w:val="en-NZ"/>
        </w:rPr>
        <w:t>.</w:t>
      </w:r>
    </w:p>
    <w:p w14:paraId="46D1E8AD" w14:textId="77777777" w:rsidR="001665C9" w:rsidRPr="00EC48F8" w:rsidRDefault="001665C9" w:rsidP="001665C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1665C9" w:rsidRPr="00EC48F8" w14:paraId="3525B8E9"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7DD81607" w14:textId="77777777" w:rsidR="001665C9" w:rsidRPr="00EC48F8" w:rsidRDefault="001665C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65D1FAEF" w14:textId="77777777" w:rsidR="001665C9" w:rsidRPr="00EC48F8" w:rsidRDefault="001665C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43948E59" w14:textId="77777777" w:rsidR="001665C9" w:rsidRPr="00EC48F8" w:rsidRDefault="001665C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1665C9" w:rsidRPr="00EC48F8" w14:paraId="2182F199" w14:textId="77777777" w:rsidTr="00753847">
        <w:trPr>
          <w:cantSplit/>
          <w:trHeight w:val="405"/>
        </w:trPr>
        <w:tc>
          <w:tcPr>
            <w:tcW w:w="708" w:type="dxa"/>
            <w:shd w:val="clear" w:color="auto" w:fill="DDD9C3"/>
          </w:tcPr>
          <w:p w14:paraId="03338E8D" w14:textId="77777777" w:rsidR="001665C9" w:rsidRPr="00EC48F8" w:rsidRDefault="001665C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6BF06AC5" w14:textId="77777777" w:rsidR="001665C9" w:rsidRPr="00EC48F8" w:rsidRDefault="001665C9" w:rsidP="00753847">
            <w:pPr>
              <w:spacing w:before="120" w:after="120" w:line="240" w:lineRule="auto"/>
              <w:rPr>
                <w:rFonts w:cs="Arial"/>
                <w:szCs w:val="20"/>
                <w:lang w:val="en-NZ"/>
              </w:rPr>
            </w:pPr>
            <w:r w:rsidRPr="00EC48F8">
              <w:rPr>
                <w:rFonts w:cs="Arial"/>
                <w:szCs w:val="20"/>
                <w:lang w:val="en-NZ"/>
              </w:rPr>
              <w:t>Demonstrate knowledge of the effects of economic, political, demographic, and geographic factors on the residential property market.</w:t>
            </w:r>
          </w:p>
        </w:tc>
        <w:tc>
          <w:tcPr>
            <w:tcW w:w="567" w:type="dxa"/>
            <w:shd w:val="clear" w:color="auto" w:fill="DDD9C3"/>
            <w:vAlign w:val="center"/>
          </w:tcPr>
          <w:p w14:paraId="013D0694"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1D31FB50"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r>
      <w:tr w:rsidR="001665C9" w:rsidRPr="00EC48F8" w14:paraId="778B076E" w14:textId="77777777" w:rsidTr="00977A01">
        <w:trPr>
          <w:trHeight w:val="753"/>
        </w:trPr>
        <w:tc>
          <w:tcPr>
            <w:tcW w:w="708" w:type="dxa"/>
          </w:tcPr>
          <w:p w14:paraId="377B4F24"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1097DE07" w14:textId="77777777" w:rsidR="001665C9" w:rsidRDefault="001665C9"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2D2D6858" w14:textId="77777777" w:rsidR="001665C9" w:rsidRPr="00910759" w:rsidRDefault="001665C9" w:rsidP="00753847">
            <w:pPr>
              <w:widowControl w:val="0"/>
              <w:spacing w:before="120" w:line="240" w:lineRule="auto"/>
              <w:rPr>
                <w:rFonts w:cs="Arial"/>
                <w:lang w:val="en-NZ"/>
              </w:rPr>
            </w:pPr>
          </w:p>
          <w:p w14:paraId="4208BB7B" w14:textId="77777777" w:rsidR="001665C9" w:rsidRPr="00E14759" w:rsidRDefault="001665C9" w:rsidP="001665C9">
            <w:pPr>
              <w:pStyle w:val="ListParagraph"/>
              <w:widowControl w:val="0"/>
              <w:numPr>
                <w:ilvl w:val="0"/>
                <w:numId w:val="4"/>
              </w:numPr>
              <w:spacing w:line="240" w:lineRule="auto"/>
              <w:rPr>
                <w:rFonts w:cs="Arial"/>
                <w:lang w:val="en-NZ"/>
              </w:rPr>
            </w:pPr>
            <w:r w:rsidRPr="00E14759">
              <w:rPr>
                <w:rFonts w:cs="Arial"/>
                <w:lang w:val="en-NZ"/>
              </w:rPr>
              <w:t xml:space="preserve">Notes demonstrating a discussion has occurred with each client.  </w:t>
            </w:r>
          </w:p>
          <w:p w14:paraId="640D2A69" w14:textId="77777777" w:rsidR="001665C9" w:rsidRPr="00E14759" w:rsidRDefault="001665C9" w:rsidP="001665C9">
            <w:pPr>
              <w:pStyle w:val="ListParagraph"/>
              <w:widowControl w:val="0"/>
              <w:numPr>
                <w:ilvl w:val="0"/>
                <w:numId w:val="4"/>
              </w:numPr>
              <w:spacing w:line="240" w:lineRule="auto"/>
              <w:rPr>
                <w:rFonts w:cs="Arial"/>
                <w:lang w:val="en-NZ"/>
              </w:rPr>
            </w:pPr>
            <w:r w:rsidRPr="00E14759">
              <w:rPr>
                <w:rFonts w:cs="Arial"/>
                <w:lang w:val="en-NZ"/>
              </w:rPr>
              <w:t>What solutions have been considered - term and rate.</w:t>
            </w:r>
          </w:p>
          <w:p w14:paraId="6820D7FB" w14:textId="77777777" w:rsidR="001665C9" w:rsidRDefault="001665C9" w:rsidP="001665C9">
            <w:pPr>
              <w:widowControl w:val="0"/>
              <w:numPr>
                <w:ilvl w:val="0"/>
                <w:numId w:val="4"/>
              </w:numPr>
              <w:spacing w:line="240" w:lineRule="auto"/>
              <w:rPr>
                <w:rFonts w:cs="Arial"/>
                <w:lang w:val="en-NZ"/>
              </w:rPr>
            </w:pPr>
            <w:r w:rsidRPr="00E14759">
              <w:rPr>
                <w:rFonts w:cs="Arial"/>
                <w:lang w:val="en-NZ"/>
              </w:rPr>
              <w:t>The impacts of up and coming events such as elections, covid-19, the housing market in the specific area and what sort of property is being used for security.</w:t>
            </w:r>
          </w:p>
          <w:p w14:paraId="4F0AB038" w14:textId="77777777" w:rsidR="001665C9" w:rsidRPr="007C119D" w:rsidRDefault="001665C9" w:rsidP="00753847">
            <w:pPr>
              <w:widowControl w:val="0"/>
              <w:spacing w:line="240" w:lineRule="auto"/>
              <w:ind w:left="753"/>
              <w:rPr>
                <w:rFonts w:cs="Arial"/>
                <w:lang w:val="en-NZ"/>
              </w:rPr>
            </w:pPr>
          </w:p>
        </w:tc>
        <w:sdt>
          <w:sdtPr>
            <w:rPr>
              <w:rFonts w:cs="Arial"/>
              <w:szCs w:val="20"/>
              <w:lang w:val="en-NZ"/>
            </w:rPr>
            <w:id w:val="-1785421964"/>
            <w14:checkbox>
              <w14:checked w14:val="0"/>
              <w14:checkedState w14:val="00FC" w14:font="Wingdings"/>
              <w14:uncheckedState w14:val="2610" w14:font="MS Gothic"/>
            </w14:checkbox>
          </w:sdtPr>
          <w:sdtEndPr/>
          <w:sdtContent>
            <w:tc>
              <w:tcPr>
                <w:tcW w:w="567" w:type="dxa"/>
              </w:tcPr>
              <w:p w14:paraId="68172DBB" w14:textId="5E4791E0" w:rsidR="001665C9" w:rsidRPr="00EC48F8" w:rsidRDefault="00977A01" w:rsidP="00977A01">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99723772"/>
            <w:placeholder>
              <w:docPart w:val="DefaultPlaceholder_-1854013440"/>
            </w:placeholder>
            <w:showingPlcHdr/>
          </w:sdtPr>
          <w:sdtEndPr/>
          <w:sdtContent>
            <w:tc>
              <w:tcPr>
                <w:tcW w:w="4054" w:type="dxa"/>
              </w:tcPr>
              <w:p w14:paraId="5C425385" w14:textId="11FEED9C" w:rsidR="001665C9" w:rsidRPr="00EC48F8" w:rsidRDefault="00C21B9E" w:rsidP="00977A01">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r w:rsidR="001665C9" w:rsidRPr="00EC48F8" w14:paraId="6DD20B20" w14:textId="77777777" w:rsidTr="00977A01">
        <w:trPr>
          <w:trHeight w:val="405"/>
        </w:trPr>
        <w:tc>
          <w:tcPr>
            <w:tcW w:w="708" w:type="dxa"/>
            <w:shd w:val="clear" w:color="auto" w:fill="DDD9C3"/>
          </w:tcPr>
          <w:p w14:paraId="2BA8F94E" w14:textId="77777777" w:rsidR="001665C9" w:rsidRPr="00EC48F8" w:rsidRDefault="001665C9" w:rsidP="00753847">
            <w:pPr>
              <w:autoSpaceDE w:val="0"/>
              <w:autoSpaceDN w:val="0"/>
              <w:adjustRightInd w:val="0"/>
              <w:spacing w:before="120" w:line="240" w:lineRule="auto"/>
              <w:rPr>
                <w:rFonts w:cs="Arial"/>
                <w:szCs w:val="20"/>
                <w:lang w:val="en-NZ"/>
              </w:rPr>
            </w:pPr>
            <w:r w:rsidRPr="00EC48F8">
              <w:rPr>
                <w:rFonts w:cs="Arial"/>
                <w:szCs w:val="20"/>
                <w:lang w:val="en-NZ"/>
              </w:rPr>
              <w:t>2.</w:t>
            </w:r>
          </w:p>
        </w:tc>
        <w:tc>
          <w:tcPr>
            <w:tcW w:w="9102" w:type="dxa"/>
            <w:shd w:val="clear" w:color="auto" w:fill="DDD9C3"/>
          </w:tcPr>
          <w:p w14:paraId="0C70E002" w14:textId="77777777" w:rsidR="001665C9" w:rsidRPr="00EC48F8" w:rsidRDefault="001665C9" w:rsidP="00753847">
            <w:pPr>
              <w:spacing w:before="120" w:line="240" w:lineRule="auto"/>
              <w:rPr>
                <w:rFonts w:cs="Arial"/>
                <w:szCs w:val="20"/>
                <w:lang w:val="en-NZ"/>
              </w:rPr>
            </w:pPr>
            <w:r w:rsidRPr="001807A0">
              <w:rPr>
                <w:rFonts w:cs="Arial"/>
                <w:szCs w:val="20"/>
                <w:lang w:val="en-NZ"/>
              </w:rPr>
              <w:t>Explain key residential property concepts that impact property values and availability of lending.</w:t>
            </w:r>
          </w:p>
        </w:tc>
        <w:tc>
          <w:tcPr>
            <w:tcW w:w="567" w:type="dxa"/>
            <w:shd w:val="clear" w:color="auto" w:fill="DDD9C3"/>
            <w:vAlign w:val="center"/>
          </w:tcPr>
          <w:p w14:paraId="614E68D1" w14:textId="77777777" w:rsidR="001665C9" w:rsidRPr="00EC48F8" w:rsidRDefault="001665C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18180DB1" w14:textId="77777777" w:rsidR="001665C9" w:rsidRPr="00EC48F8" w:rsidRDefault="001665C9" w:rsidP="00753847">
            <w:pPr>
              <w:autoSpaceDE w:val="0"/>
              <w:autoSpaceDN w:val="0"/>
              <w:adjustRightInd w:val="0"/>
              <w:spacing w:line="240" w:lineRule="auto"/>
              <w:jc w:val="center"/>
              <w:rPr>
                <w:rFonts w:cs="Arial"/>
                <w:szCs w:val="20"/>
                <w:lang w:val="en-NZ"/>
              </w:rPr>
            </w:pPr>
          </w:p>
        </w:tc>
      </w:tr>
      <w:tr w:rsidR="001665C9" w:rsidRPr="00EC48F8" w14:paraId="19B50B18" w14:textId="77777777" w:rsidTr="00977A01">
        <w:trPr>
          <w:trHeight w:val="784"/>
        </w:trPr>
        <w:tc>
          <w:tcPr>
            <w:tcW w:w="708" w:type="dxa"/>
          </w:tcPr>
          <w:p w14:paraId="2E01C3EF"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14C684AA" w14:textId="77777777" w:rsidR="001665C9" w:rsidRDefault="001665C9"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1EDC2342" w14:textId="77777777" w:rsidR="001665C9" w:rsidRPr="00DD5CD9" w:rsidRDefault="001665C9" w:rsidP="00753847">
            <w:pPr>
              <w:widowControl w:val="0"/>
              <w:spacing w:before="120" w:line="240" w:lineRule="auto"/>
              <w:rPr>
                <w:rFonts w:cs="Arial"/>
                <w:lang w:val="en-NZ"/>
              </w:rPr>
            </w:pPr>
          </w:p>
          <w:p w14:paraId="7E4168F9" w14:textId="77777777" w:rsidR="001665C9" w:rsidRPr="000223C7" w:rsidRDefault="001665C9" w:rsidP="001665C9">
            <w:pPr>
              <w:pStyle w:val="ListParagraph"/>
              <w:widowControl w:val="0"/>
              <w:numPr>
                <w:ilvl w:val="0"/>
                <w:numId w:val="4"/>
              </w:numPr>
              <w:spacing w:line="240" w:lineRule="auto"/>
              <w:rPr>
                <w:rFonts w:cs="Arial"/>
                <w:lang w:val="en-NZ"/>
              </w:rPr>
            </w:pPr>
            <w:r w:rsidRPr="000223C7">
              <w:rPr>
                <w:rFonts w:cs="Arial"/>
                <w:lang w:val="en-NZ"/>
              </w:rPr>
              <w:t xml:space="preserve">Notes demonstrating discussion has occurred with each client.  </w:t>
            </w:r>
          </w:p>
          <w:p w14:paraId="2E651C08" w14:textId="77777777" w:rsidR="001665C9" w:rsidRDefault="001665C9" w:rsidP="001665C9">
            <w:pPr>
              <w:pStyle w:val="ListParagraph"/>
              <w:widowControl w:val="0"/>
              <w:numPr>
                <w:ilvl w:val="0"/>
                <w:numId w:val="4"/>
              </w:numPr>
              <w:spacing w:line="240" w:lineRule="auto"/>
              <w:rPr>
                <w:rFonts w:cs="Arial"/>
                <w:lang w:val="en-NZ"/>
              </w:rPr>
            </w:pPr>
            <w:r w:rsidRPr="000223C7">
              <w:rPr>
                <w:rFonts w:cs="Arial"/>
                <w:lang w:val="en-NZ"/>
              </w:rPr>
              <w:t>Diary note</w:t>
            </w:r>
            <w:r>
              <w:rPr>
                <w:rFonts w:cs="Arial"/>
                <w:lang w:val="en-NZ"/>
              </w:rPr>
              <w:t>s</w:t>
            </w:r>
            <w:r w:rsidRPr="000223C7">
              <w:rPr>
                <w:rFonts w:cs="Arial"/>
                <w:lang w:val="en-NZ"/>
              </w:rPr>
              <w:t xml:space="preserve"> clearly state the purpose of the loan and legal structure of the client</w:t>
            </w:r>
          </w:p>
          <w:p w14:paraId="77F1373E" w14:textId="77777777" w:rsidR="001665C9" w:rsidRPr="004421A9" w:rsidRDefault="001665C9" w:rsidP="00753847">
            <w:pPr>
              <w:widowControl w:val="0"/>
              <w:spacing w:line="240" w:lineRule="auto"/>
              <w:ind w:left="393"/>
              <w:rPr>
                <w:rFonts w:cs="Arial"/>
                <w:lang w:val="en-NZ"/>
              </w:rPr>
            </w:pPr>
          </w:p>
        </w:tc>
        <w:sdt>
          <w:sdtPr>
            <w:rPr>
              <w:rFonts w:cs="Arial"/>
              <w:szCs w:val="20"/>
              <w:lang w:val="en-NZ"/>
            </w:rPr>
            <w:id w:val="-1831442209"/>
            <w14:checkbox>
              <w14:checked w14:val="0"/>
              <w14:checkedState w14:val="00FC" w14:font="Wingdings"/>
              <w14:uncheckedState w14:val="2610" w14:font="MS Gothic"/>
            </w14:checkbox>
          </w:sdtPr>
          <w:sdtEndPr/>
          <w:sdtContent>
            <w:tc>
              <w:tcPr>
                <w:tcW w:w="567" w:type="dxa"/>
              </w:tcPr>
              <w:p w14:paraId="7BE14BA4" w14:textId="2EF32E77" w:rsidR="001665C9" w:rsidRPr="00EC48F8" w:rsidRDefault="00977A01" w:rsidP="00977A01">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656157432"/>
            <w:placeholder>
              <w:docPart w:val="DefaultPlaceholder_-1854013440"/>
            </w:placeholder>
            <w:showingPlcHdr/>
          </w:sdtPr>
          <w:sdtEndPr/>
          <w:sdtContent>
            <w:tc>
              <w:tcPr>
                <w:tcW w:w="4054" w:type="dxa"/>
              </w:tcPr>
              <w:p w14:paraId="0D1FD82E" w14:textId="0660A225" w:rsidR="001665C9" w:rsidRPr="00EC48F8" w:rsidRDefault="00C21B9E" w:rsidP="00977A01">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bl>
    <w:p w14:paraId="2988A194" w14:textId="77777777" w:rsidR="000F0825" w:rsidRDefault="000F0825">
      <w:r>
        <w:br w:type="page"/>
      </w: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1665C9" w:rsidRPr="00EC48F8" w14:paraId="17556BCF" w14:textId="77777777" w:rsidTr="00977A01">
        <w:trPr>
          <w:trHeight w:val="405"/>
        </w:trPr>
        <w:tc>
          <w:tcPr>
            <w:tcW w:w="708" w:type="dxa"/>
            <w:shd w:val="clear" w:color="auto" w:fill="DDD9C3"/>
          </w:tcPr>
          <w:p w14:paraId="51775BE7" w14:textId="3620F5F6" w:rsidR="001665C9" w:rsidRPr="00EC48F8" w:rsidRDefault="001665C9" w:rsidP="00753847">
            <w:pPr>
              <w:autoSpaceDE w:val="0"/>
              <w:autoSpaceDN w:val="0"/>
              <w:adjustRightInd w:val="0"/>
              <w:spacing w:before="120" w:line="240" w:lineRule="auto"/>
              <w:rPr>
                <w:rFonts w:cs="Arial"/>
                <w:szCs w:val="20"/>
                <w:lang w:val="en-NZ"/>
              </w:rPr>
            </w:pPr>
            <w:r w:rsidRPr="00EC48F8">
              <w:rPr>
                <w:rFonts w:cs="Arial"/>
                <w:szCs w:val="20"/>
                <w:lang w:val="en-NZ"/>
              </w:rPr>
              <w:lastRenderedPageBreak/>
              <w:t xml:space="preserve">3. </w:t>
            </w:r>
          </w:p>
        </w:tc>
        <w:tc>
          <w:tcPr>
            <w:tcW w:w="9102" w:type="dxa"/>
            <w:shd w:val="clear" w:color="auto" w:fill="DDD9C3"/>
          </w:tcPr>
          <w:p w14:paraId="6B0D91FE" w14:textId="77777777" w:rsidR="001665C9" w:rsidRPr="00EC48F8" w:rsidRDefault="001665C9" w:rsidP="00753847">
            <w:pPr>
              <w:spacing w:before="120" w:line="240" w:lineRule="auto"/>
              <w:rPr>
                <w:rFonts w:cs="Arial"/>
                <w:szCs w:val="20"/>
                <w:lang w:val="en-NZ"/>
              </w:rPr>
            </w:pPr>
            <w:r w:rsidRPr="001807A0">
              <w:rPr>
                <w:szCs w:val="20"/>
                <w:lang w:val="en-NZ"/>
              </w:rPr>
              <w:t>Apply knowledge of market factors and key lending concepts to meet client residential property borrowing needs.</w:t>
            </w:r>
          </w:p>
        </w:tc>
        <w:tc>
          <w:tcPr>
            <w:tcW w:w="567" w:type="dxa"/>
            <w:shd w:val="clear" w:color="auto" w:fill="DDD9C3"/>
            <w:vAlign w:val="center"/>
          </w:tcPr>
          <w:p w14:paraId="02A6BEC1" w14:textId="77777777" w:rsidR="001665C9" w:rsidRPr="00EC48F8" w:rsidRDefault="001665C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51F0A0CB" w14:textId="77777777" w:rsidR="001665C9" w:rsidRPr="00EC48F8" w:rsidRDefault="001665C9" w:rsidP="00753847">
            <w:pPr>
              <w:autoSpaceDE w:val="0"/>
              <w:autoSpaceDN w:val="0"/>
              <w:adjustRightInd w:val="0"/>
              <w:spacing w:line="240" w:lineRule="auto"/>
              <w:jc w:val="center"/>
              <w:rPr>
                <w:rFonts w:cs="Arial"/>
                <w:szCs w:val="20"/>
                <w:lang w:val="en-NZ"/>
              </w:rPr>
            </w:pPr>
          </w:p>
        </w:tc>
      </w:tr>
      <w:tr w:rsidR="001665C9" w:rsidRPr="00EC48F8" w14:paraId="0D871860" w14:textId="77777777" w:rsidTr="00977A01">
        <w:trPr>
          <w:trHeight w:val="557"/>
        </w:trPr>
        <w:tc>
          <w:tcPr>
            <w:tcW w:w="708" w:type="dxa"/>
          </w:tcPr>
          <w:p w14:paraId="4315A96F"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3111DADF" w14:textId="77777777" w:rsidR="001665C9" w:rsidRDefault="001665C9" w:rsidP="00753847">
            <w:pPr>
              <w:widowControl w:val="0"/>
              <w:spacing w:before="120" w:line="240" w:lineRule="auto"/>
              <w:rPr>
                <w:rFonts w:cs="Arial"/>
                <w:lang w:val="en-NZ"/>
              </w:rPr>
            </w:pPr>
            <w:r w:rsidRPr="00DD5CD9">
              <w:rPr>
                <w:rFonts w:cs="Arial"/>
                <w:lang w:val="en-NZ"/>
              </w:rPr>
              <w:t>Client files</w:t>
            </w:r>
            <w:r>
              <w:rPr>
                <w:rFonts w:cs="Arial"/>
                <w:lang w:val="en-NZ"/>
              </w:rPr>
              <w:t>/ evidence that</w:t>
            </w:r>
            <w:r w:rsidRPr="00DD5CD9">
              <w:rPr>
                <w:rFonts w:cs="Arial"/>
                <w:lang w:val="en-NZ"/>
              </w:rPr>
              <w:t xml:space="preserve"> show</w:t>
            </w:r>
            <w:r>
              <w:rPr>
                <w:rFonts w:cs="Arial"/>
                <w:lang w:val="en-NZ"/>
              </w:rPr>
              <w:t>s</w:t>
            </w:r>
            <w:r w:rsidRPr="00DD5CD9">
              <w:rPr>
                <w:rFonts w:cs="Arial"/>
                <w:lang w:val="en-NZ"/>
              </w:rPr>
              <w:t xml:space="preserve"> the following:</w:t>
            </w:r>
          </w:p>
          <w:p w14:paraId="150664CC" w14:textId="77777777" w:rsidR="001665C9" w:rsidRPr="00DD5CD9" w:rsidRDefault="001665C9" w:rsidP="00753847">
            <w:pPr>
              <w:widowControl w:val="0"/>
              <w:spacing w:before="120" w:line="240" w:lineRule="auto"/>
              <w:rPr>
                <w:rFonts w:cs="Arial"/>
                <w:lang w:val="en-NZ"/>
              </w:rPr>
            </w:pPr>
          </w:p>
          <w:p w14:paraId="31559A09" w14:textId="77777777" w:rsidR="001665C9" w:rsidRPr="000223C7" w:rsidRDefault="001665C9" w:rsidP="001665C9">
            <w:pPr>
              <w:pStyle w:val="ListParagraph"/>
              <w:widowControl w:val="0"/>
              <w:numPr>
                <w:ilvl w:val="0"/>
                <w:numId w:val="4"/>
              </w:numPr>
              <w:spacing w:line="240" w:lineRule="auto"/>
              <w:rPr>
                <w:rFonts w:cs="Arial"/>
                <w:lang w:val="en-NZ"/>
              </w:rPr>
            </w:pPr>
            <w:r w:rsidRPr="000223C7">
              <w:rPr>
                <w:rFonts w:cs="Arial"/>
                <w:lang w:val="en-NZ"/>
              </w:rPr>
              <w:t xml:space="preserve">SOA recommendations demonstrate how advice meets client’s needs </w:t>
            </w:r>
          </w:p>
          <w:p w14:paraId="3C032063" w14:textId="77777777" w:rsidR="001665C9" w:rsidRPr="004421A9" w:rsidRDefault="001665C9" w:rsidP="001665C9">
            <w:pPr>
              <w:pStyle w:val="ListParagraph"/>
              <w:widowControl w:val="0"/>
              <w:numPr>
                <w:ilvl w:val="0"/>
                <w:numId w:val="4"/>
              </w:numPr>
              <w:spacing w:line="240" w:lineRule="auto"/>
              <w:rPr>
                <w:rFonts w:cs="Arial"/>
                <w:lang w:val="en-NZ"/>
              </w:rPr>
            </w:pPr>
            <w:r w:rsidRPr="000223C7">
              <w:rPr>
                <w:rFonts w:cs="Arial"/>
                <w:lang w:val="en-NZ"/>
              </w:rPr>
              <w:t>File should include the research undertaken to come up with the advice which may include comparison of property values in the same area.</w:t>
            </w:r>
          </w:p>
        </w:tc>
        <w:sdt>
          <w:sdtPr>
            <w:rPr>
              <w:rFonts w:cs="Arial"/>
              <w:szCs w:val="20"/>
              <w:lang w:val="en-NZ"/>
            </w:rPr>
            <w:id w:val="-1840073419"/>
            <w14:checkbox>
              <w14:checked w14:val="0"/>
              <w14:checkedState w14:val="00FC" w14:font="Wingdings"/>
              <w14:uncheckedState w14:val="2610" w14:font="MS Gothic"/>
            </w14:checkbox>
          </w:sdtPr>
          <w:sdtEndPr/>
          <w:sdtContent>
            <w:tc>
              <w:tcPr>
                <w:tcW w:w="567" w:type="dxa"/>
              </w:tcPr>
              <w:p w14:paraId="5EFE5CFD" w14:textId="77777777" w:rsidR="001665C9" w:rsidRPr="00EC48F8" w:rsidRDefault="001665C9" w:rsidP="00977A01">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441658258"/>
            <w:placeholder>
              <w:docPart w:val="DefaultPlaceholder_-1854013440"/>
            </w:placeholder>
            <w:showingPlcHdr/>
          </w:sdtPr>
          <w:sdtEndPr/>
          <w:sdtContent>
            <w:tc>
              <w:tcPr>
                <w:tcW w:w="4054" w:type="dxa"/>
              </w:tcPr>
              <w:p w14:paraId="5F424CBF" w14:textId="68E8378A" w:rsidR="001665C9" w:rsidRPr="00EC48F8" w:rsidRDefault="00C21B9E" w:rsidP="00977A01">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bl>
    <w:p w14:paraId="12BEDE50" w14:textId="77777777" w:rsidR="001665C9" w:rsidRDefault="001665C9" w:rsidP="001665C9">
      <w:pPr>
        <w:spacing w:line="240" w:lineRule="auto"/>
        <w:rPr>
          <w:szCs w:val="20"/>
          <w:lang w:val="en-NZ"/>
        </w:rPr>
      </w:pPr>
      <w:r>
        <w:rPr>
          <w:szCs w:val="20"/>
          <w:lang w:val="en-NZ"/>
        </w:rPr>
        <w:br w:type="page"/>
      </w:r>
    </w:p>
    <w:p w14:paraId="3F6368D2" w14:textId="77777777" w:rsidR="001665C9" w:rsidRPr="00BF6FF0" w:rsidRDefault="001665C9" w:rsidP="001665C9">
      <w:pPr>
        <w:pStyle w:val="Bodycopy"/>
        <w:widowControl w:val="0"/>
        <w:spacing w:after="0"/>
        <w:rPr>
          <w:color w:val="C00000"/>
          <w:sz w:val="40"/>
          <w:szCs w:val="40"/>
        </w:rPr>
      </w:pPr>
      <w:r>
        <w:rPr>
          <w:color w:val="C00000"/>
          <w:sz w:val="40"/>
          <w:szCs w:val="40"/>
        </w:rPr>
        <w:lastRenderedPageBreak/>
        <w:t xml:space="preserve">Residential Property Lending Strand – Outcome 24 </w:t>
      </w:r>
    </w:p>
    <w:p w14:paraId="63B91E3F" w14:textId="77777777" w:rsidR="001665C9" w:rsidRDefault="001665C9" w:rsidP="001665C9">
      <w:pPr>
        <w:spacing w:line="240" w:lineRule="auto"/>
        <w:rPr>
          <w:szCs w:val="20"/>
          <w:lang w:val="en-NZ"/>
        </w:rPr>
      </w:pPr>
    </w:p>
    <w:p w14:paraId="4FCA4E8C" w14:textId="77777777" w:rsidR="001665C9" w:rsidRDefault="001665C9" w:rsidP="001665C9">
      <w:pPr>
        <w:spacing w:line="240" w:lineRule="auto"/>
        <w:rPr>
          <w:szCs w:val="20"/>
          <w:lang w:val="en-NZ"/>
        </w:rPr>
      </w:pPr>
      <w:r w:rsidRPr="00B4753C">
        <w:rPr>
          <w:szCs w:val="20"/>
          <w:lang w:val="en-NZ"/>
        </w:rPr>
        <w:t>Appl</w:t>
      </w:r>
      <w:r>
        <w:rPr>
          <w:szCs w:val="20"/>
          <w:lang w:val="en-NZ"/>
        </w:rPr>
        <w:t>ied</w:t>
      </w:r>
      <w:r w:rsidRPr="00B4753C">
        <w:rPr>
          <w:szCs w:val="20"/>
          <w:lang w:val="en-NZ"/>
        </w:rPr>
        <w:t xml:space="preserve"> the Six Step advice process to provide advice in a residential property lending contex</w:t>
      </w:r>
      <w:r>
        <w:rPr>
          <w:szCs w:val="20"/>
          <w:lang w:val="en-NZ"/>
        </w:rPr>
        <w:t>t.</w:t>
      </w:r>
    </w:p>
    <w:p w14:paraId="1F342DC6" w14:textId="77777777" w:rsidR="001665C9" w:rsidRPr="00EC48F8" w:rsidRDefault="001665C9" w:rsidP="001665C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1665C9" w:rsidRPr="00EC48F8" w14:paraId="1EBBADF7"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2FCCC166" w14:textId="77777777" w:rsidR="001665C9" w:rsidRPr="00EC48F8" w:rsidRDefault="001665C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5D242FEF" w14:textId="77777777" w:rsidR="001665C9" w:rsidRPr="00EC48F8" w:rsidRDefault="001665C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504FC169" w14:textId="77777777" w:rsidR="001665C9" w:rsidRPr="00EC48F8" w:rsidRDefault="001665C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1665C9" w:rsidRPr="00EC48F8" w14:paraId="59163592" w14:textId="77777777" w:rsidTr="00753847">
        <w:trPr>
          <w:cantSplit/>
          <w:trHeight w:val="405"/>
        </w:trPr>
        <w:tc>
          <w:tcPr>
            <w:tcW w:w="708" w:type="dxa"/>
            <w:shd w:val="clear" w:color="auto" w:fill="DDD9C3"/>
          </w:tcPr>
          <w:p w14:paraId="210DA7E3" w14:textId="77777777" w:rsidR="001665C9" w:rsidRPr="00EC48F8" w:rsidRDefault="001665C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23EE6A10" w14:textId="77777777" w:rsidR="001665C9" w:rsidRPr="00EC48F8" w:rsidRDefault="001665C9" w:rsidP="00753847">
            <w:pPr>
              <w:spacing w:before="120" w:after="120" w:line="240" w:lineRule="auto"/>
              <w:rPr>
                <w:rFonts w:cs="Arial"/>
                <w:szCs w:val="20"/>
                <w:lang w:val="en-NZ"/>
              </w:rPr>
            </w:pPr>
            <w:r w:rsidRPr="00EC48F8">
              <w:rPr>
                <w:rFonts w:cs="Arial"/>
                <w:szCs w:val="20"/>
                <w:lang w:val="en-NZ"/>
              </w:rPr>
              <w:t>Provide advice in a residential property lending context using the Six Step Process.</w:t>
            </w:r>
          </w:p>
        </w:tc>
        <w:tc>
          <w:tcPr>
            <w:tcW w:w="567" w:type="dxa"/>
            <w:shd w:val="clear" w:color="auto" w:fill="DDD9C3"/>
            <w:vAlign w:val="center"/>
          </w:tcPr>
          <w:p w14:paraId="0C679CF1"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7DFC74B5" w14:textId="77777777" w:rsidR="001665C9" w:rsidRPr="00EC48F8" w:rsidRDefault="001665C9" w:rsidP="00753847">
            <w:pPr>
              <w:autoSpaceDE w:val="0"/>
              <w:autoSpaceDN w:val="0"/>
              <w:adjustRightInd w:val="0"/>
              <w:spacing w:before="240" w:line="240" w:lineRule="auto"/>
              <w:jc w:val="center"/>
              <w:rPr>
                <w:rFonts w:cs="Arial"/>
                <w:szCs w:val="20"/>
                <w:lang w:val="en-NZ"/>
              </w:rPr>
            </w:pPr>
          </w:p>
        </w:tc>
      </w:tr>
      <w:tr w:rsidR="001665C9" w:rsidRPr="00EC48F8" w14:paraId="7109E052" w14:textId="77777777" w:rsidTr="00C21B9E">
        <w:trPr>
          <w:trHeight w:val="753"/>
        </w:trPr>
        <w:tc>
          <w:tcPr>
            <w:tcW w:w="708" w:type="dxa"/>
          </w:tcPr>
          <w:p w14:paraId="4411F895" w14:textId="77777777" w:rsidR="001665C9" w:rsidRPr="00EC48F8" w:rsidRDefault="001665C9" w:rsidP="00753847">
            <w:pPr>
              <w:autoSpaceDE w:val="0"/>
              <w:autoSpaceDN w:val="0"/>
              <w:adjustRightInd w:val="0"/>
              <w:spacing w:before="120" w:line="240" w:lineRule="auto"/>
              <w:rPr>
                <w:rFonts w:cs="Arial"/>
                <w:szCs w:val="20"/>
                <w:lang w:val="en-NZ"/>
              </w:rPr>
            </w:pPr>
          </w:p>
        </w:tc>
        <w:tc>
          <w:tcPr>
            <w:tcW w:w="9102" w:type="dxa"/>
          </w:tcPr>
          <w:p w14:paraId="007A3E1B" w14:textId="77777777" w:rsidR="001665C9" w:rsidRDefault="001665C9"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910759">
              <w:rPr>
                <w:rFonts w:cs="Arial"/>
                <w:lang w:val="en-NZ"/>
              </w:rPr>
              <w:t>the following:</w:t>
            </w:r>
          </w:p>
          <w:p w14:paraId="6CAD3A58" w14:textId="77777777" w:rsidR="001665C9" w:rsidRPr="00910759" w:rsidRDefault="001665C9" w:rsidP="00753847">
            <w:pPr>
              <w:widowControl w:val="0"/>
              <w:spacing w:before="120" w:line="240" w:lineRule="auto"/>
              <w:rPr>
                <w:rFonts w:cs="Arial"/>
                <w:lang w:val="en-NZ"/>
              </w:rPr>
            </w:pPr>
          </w:p>
          <w:p w14:paraId="4CA42613"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 xml:space="preserve">Evidence of receiving disclosure statement, agreeing scope of service, limitations of advice identified.  </w:t>
            </w:r>
          </w:p>
          <w:p w14:paraId="50557FB1"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 xml:space="preserve">Goals are quantified, evidence of analysis of the client's situation &amp; researching lender's products. </w:t>
            </w:r>
          </w:p>
          <w:p w14:paraId="7B108C81"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 xml:space="preserve">Involvement of other specialists identified, with rationale.  </w:t>
            </w:r>
          </w:p>
          <w:p w14:paraId="44EB1D96"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 xml:space="preserve">Recommendations are specific and demonstrate link back to client goals &amp; needs. </w:t>
            </w:r>
          </w:p>
          <w:p w14:paraId="0ADACC8D"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Benefits, risks, and disadvantages are clearly identified.</w:t>
            </w:r>
          </w:p>
          <w:p w14:paraId="06E5F486"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 xml:space="preserve">SOA contains implementation plan setting out adviser and client responsibilities, with timeframes.  </w:t>
            </w:r>
          </w:p>
          <w:p w14:paraId="3EE26E1B"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 xml:space="preserve">Records of feedback from client, evidence of adviser ensuring client understands the recommendations, in file notes. </w:t>
            </w:r>
          </w:p>
          <w:p w14:paraId="0FA6C8D8"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Evidence of client accepting the letter of offer and records of communications throughout the process.</w:t>
            </w:r>
          </w:p>
          <w:p w14:paraId="0C73C171"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Evidence of the adviser advising when the next contact will be and identifying when the client needs to contact the adviser e.g. material changes.</w:t>
            </w:r>
          </w:p>
          <w:p w14:paraId="4FD0BDA7" w14:textId="77777777" w:rsidR="001665C9" w:rsidRPr="00317D24" w:rsidRDefault="001665C9" w:rsidP="001665C9">
            <w:pPr>
              <w:pStyle w:val="ListParagraph"/>
              <w:widowControl w:val="0"/>
              <w:numPr>
                <w:ilvl w:val="0"/>
                <w:numId w:val="4"/>
              </w:numPr>
              <w:spacing w:line="240" w:lineRule="auto"/>
              <w:rPr>
                <w:rFonts w:cs="Arial"/>
                <w:lang w:val="en-NZ"/>
              </w:rPr>
            </w:pPr>
            <w:r w:rsidRPr="00317D24">
              <w:rPr>
                <w:rFonts w:cs="Arial"/>
                <w:lang w:val="en-NZ"/>
              </w:rPr>
              <w:t xml:space="preserve">Evidence of adviser reviewing advice with client.  This would be a templated letter and records of discussions.  </w:t>
            </w:r>
          </w:p>
          <w:p w14:paraId="160892F3" w14:textId="77777777" w:rsidR="001665C9" w:rsidRDefault="001665C9" w:rsidP="001665C9">
            <w:pPr>
              <w:widowControl w:val="0"/>
              <w:numPr>
                <w:ilvl w:val="0"/>
                <w:numId w:val="4"/>
              </w:numPr>
              <w:spacing w:line="240" w:lineRule="auto"/>
              <w:rPr>
                <w:rFonts w:cs="Arial"/>
                <w:lang w:val="en-NZ"/>
              </w:rPr>
            </w:pPr>
            <w:r w:rsidRPr="00317D24">
              <w:rPr>
                <w:rFonts w:cs="Arial"/>
                <w:lang w:val="en-NZ"/>
              </w:rPr>
              <w:t>Where required</w:t>
            </w:r>
            <w:r>
              <w:rPr>
                <w:rFonts w:cs="Arial"/>
                <w:lang w:val="en-NZ"/>
              </w:rPr>
              <w:t>,</w:t>
            </w:r>
            <w:r w:rsidRPr="00317D24">
              <w:rPr>
                <w:rFonts w:cs="Arial"/>
                <w:lang w:val="en-NZ"/>
              </w:rPr>
              <w:t xml:space="preserve"> if the advice has been updated</w:t>
            </w:r>
            <w:r>
              <w:rPr>
                <w:rFonts w:cs="Arial"/>
                <w:lang w:val="en-NZ"/>
              </w:rPr>
              <w:t>,</w:t>
            </w:r>
            <w:r w:rsidRPr="00317D24">
              <w:rPr>
                <w:rFonts w:cs="Arial"/>
                <w:lang w:val="en-NZ"/>
              </w:rPr>
              <w:t xml:space="preserve"> a new SOA has been completed.</w:t>
            </w:r>
          </w:p>
          <w:p w14:paraId="61FA419A" w14:textId="77777777" w:rsidR="001665C9" w:rsidRPr="007C119D" w:rsidRDefault="001665C9" w:rsidP="00753847">
            <w:pPr>
              <w:widowControl w:val="0"/>
              <w:spacing w:line="240" w:lineRule="auto"/>
              <w:ind w:left="753"/>
              <w:rPr>
                <w:rFonts w:cs="Arial"/>
                <w:lang w:val="en-NZ"/>
              </w:rPr>
            </w:pPr>
          </w:p>
        </w:tc>
        <w:sdt>
          <w:sdtPr>
            <w:rPr>
              <w:rFonts w:cs="Arial"/>
              <w:szCs w:val="20"/>
              <w:lang w:val="en-NZ"/>
            </w:rPr>
            <w:id w:val="-905604544"/>
            <w14:checkbox>
              <w14:checked w14:val="0"/>
              <w14:checkedState w14:val="00FC" w14:font="Wingdings"/>
              <w14:uncheckedState w14:val="2610" w14:font="MS Gothic"/>
            </w14:checkbox>
          </w:sdtPr>
          <w:sdtEndPr/>
          <w:sdtContent>
            <w:tc>
              <w:tcPr>
                <w:tcW w:w="567" w:type="dxa"/>
              </w:tcPr>
              <w:p w14:paraId="58B39C2B" w14:textId="7C0C919C" w:rsidR="001665C9" w:rsidRPr="00EC48F8" w:rsidRDefault="00C21B9E" w:rsidP="00C21B9E">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362788258"/>
            <w:placeholder>
              <w:docPart w:val="DefaultPlaceholder_-1854013440"/>
            </w:placeholder>
            <w:showingPlcHdr/>
          </w:sdtPr>
          <w:sdtEndPr/>
          <w:sdtContent>
            <w:tc>
              <w:tcPr>
                <w:tcW w:w="4054" w:type="dxa"/>
              </w:tcPr>
              <w:p w14:paraId="7D7AF4AF" w14:textId="5C7916B7" w:rsidR="001665C9" w:rsidRPr="00EC48F8" w:rsidRDefault="00C21B9E" w:rsidP="00C21B9E">
                <w:pPr>
                  <w:autoSpaceDE w:val="0"/>
                  <w:autoSpaceDN w:val="0"/>
                  <w:adjustRightInd w:val="0"/>
                  <w:spacing w:line="240" w:lineRule="auto"/>
                  <w:rPr>
                    <w:rFonts w:cs="Arial"/>
                    <w:szCs w:val="20"/>
                    <w:lang w:val="en-NZ"/>
                  </w:rPr>
                </w:pPr>
                <w:r w:rsidRPr="00530EC1">
                  <w:rPr>
                    <w:rStyle w:val="PlaceholderText"/>
                  </w:rPr>
                  <w:t>Click or tap here to enter text.</w:t>
                </w:r>
              </w:p>
            </w:tc>
          </w:sdtContent>
        </w:sdt>
      </w:tr>
    </w:tbl>
    <w:p w14:paraId="22EFA8A5" w14:textId="77777777" w:rsidR="001665C9" w:rsidRPr="00EC48F8" w:rsidRDefault="001665C9" w:rsidP="001665C9">
      <w:pPr>
        <w:spacing w:line="240" w:lineRule="auto"/>
        <w:rPr>
          <w:szCs w:val="20"/>
          <w:lang w:val="en-NZ"/>
        </w:rPr>
      </w:pPr>
    </w:p>
    <w:p w14:paraId="6029304B" w14:textId="106D863D" w:rsidR="005A3556" w:rsidRDefault="00D179D8"/>
    <w:sectPr w:rsidR="005A3556" w:rsidSect="0010234E">
      <w:footerReference w:type="default" r:id="rId7"/>
      <w:pgSz w:w="16838" w:h="11906" w:orient="landscape"/>
      <w:pgMar w:top="1440" w:right="1440" w:bottom="1418"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C278" w14:textId="77777777" w:rsidR="006F77D9" w:rsidRDefault="006F77D9" w:rsidP="008E5797">
      <w:pPr>
        <w:spacing w:line="240" w:lineRule="auto"/>
      </w:pPr>
      <w:r>
        <w:separator/>
      </w:r>
    </w:p>
  </w:endnote>
  <w:endnote w:type="continuationSeparator" w:id="0">
    <w:p w14:paraId="572794C7" w14:textId="77777777" w:rsidR="006F77D9" w:rsidRDefault="006F77D9" w:rsidP="008E5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4C7E" w14:textId="56F5E609" w:rsidR="008E5797" w:rsidRDefault="008E5797">
    <w:pPr>
      <w:pStyle w:val="Footer"/>
    </w:pPr>
    <w:r>
      <w:rPr>
        <w:noProof/>
      </w:rPr>
      <mc:AlternateContent>
        <mc:Choice Requires="wps">
          <w:drawing>
            <wp:anchor distT="45720" distB="45720" distL="114300" distR="114300" simplePos="0" relativeHeight="251659264" behindDoc="0" locked="0" layoutInCell="1" allowOverlap="1" wp14:anchorId="3E9A3786" wp14:editId="3D50D630">
              <wp:simplePos x="0" y="0"/>
              <wp:positionH relativeFrom="column">
                <wp:posOffset>7810500</wp:posOffset>
              </wp:positionH>
              <wp:positionV relativeFrom="paragraph">
                <wp:posOffset>-417830</wp:posOffset>
              </wp:positionV>
              <wp:extent cx="1781175" cy="1095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95375"/>
                      </a:xfrm>
                      <a:prstGeom prst="rect">
                        <a:avLst/>
                      </a:prstGeom>
                      <a:solidFill>
                        <a:srgbClr val="FFFFFF"/>
                      </a:solidFill>
                      <a:ln w="9525">
                        <a:noFill/>
                        <a:miter lim="800000"/>
                        <a:headEnd/>
                        <a:tailEnd/>
                      </a:ln>
                    </wps:spPr>
                    <wps:txbx>
                      <w:txbxContent>
                        <w:p w14:paraId="38E0105C" w14:textId="3286D424" w:rsidR="008E5797" w:rsidRDefault="002C6158" w:rsidP="008E5797">
                          <w:r>
                            <w:rPr>
                              <w:noProof/>
                            </w:rPr>
                            <w:drawing>
                              <wp:inline distT="0" distB="0" distL="0" distR="0" wp14:anchorId="79853FFE" wp14:editId="3AB2180E">
                                <wp:extent cx="1589405" cy="9929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9929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A3786" id="_x0000_t202" coordsize="21600,21600" o:spt="202" path="m,l,21600r21600,l21600,xe">
              <v:stroke joinstyle="miter"/>
              <v:path gradientshapeok="t" o:connecttype="rect"/>
            </v:shapetype>
            <v:shape id="Text Box 2" o:spid="_x0000_s1026" type="#_x0000_t202" style="position:absolute;margin-left:615pt;margin-top:-32.9pt;width:140.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koIQIAAB4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" stroked="f">
              <v:textbox>
                <w:txbxContent>
                  <w:p w14:paraId="38E0105C" w14:textId="3286D424" w:rsidR="008E5797" w:rsidRDefault="002C6158" w:rsidP="008E5797">
                    <w:r>
                      <w:rPr>
                        <w:noProof/>
                      </w:rPr>
                      <w:drawing>
                        <wp:inline distT="0" distB="0" distL="0" distR="0" wp14:anchorId="79853FFE" wp14:editId="3AB2180E">
                          <wp:extent cx="1589405" cy="9929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992951"/>
                                  </a:xfrm>
                                  <a:prstGeom prst="rect">
                                    <a:avLst/>
                                  </a:prstGeom>
                                  <a:noFill/>
                                  <a:ln>
                                    <a:noFill/>
                                  </a:ln>
                                </pic:spPr>
                              </pic:pic>
                            </a:graphicData>
                          </a:graphic>
                        </wp:inline>
                      </w:drawing>
                    </w:r>
                  </w:p>
                </w:txbxContent>
              </v:textbox>
              <w10:wrap type="square"/>
            </v:shape>
          </w:pict>
        </mc:Fallback>
      </mc:AlternateContent>
    </w:r>
    <w:r>
      <w:t xml:space="preserve">Alternative Pathway for Individuals – Evidence Checklist – </w:t>
    </w:r>
    <w:r w:rsidR="001665C9">
      <w:t>Residential Property Lending Strand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E569" w14:textId="77777777" w:rsidR="006F77D9" w:rsidRDefault="006F77D9" w:rsidP="008E5797">
      <w:pPr>
        <w:spacing w:line="240" w:lineRule="auto"/>
      </w:pPr>
      <w:r>
        <w:separator/>
      </w:r>
    </w:p>
  </w:footnote>
  <w:footnote w:type="continuationSeparator" w:id="0">
    <w:p w14:paraId="0ABA7DF0" w14:textId="77777777" w:rsidR="006F77D9" w:rsidRDefault="006F77D9" w:rsidP="008E57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A3335"/>
    <w:multiLevelType w:val="hybridMultilevel"/>
    <w:tmpl w:val="82C068F0"/>
    <w:lvl w:ilvl="0" w:tplc="14090005">
      <w:start w:val="1"/>
      <w:numFmt w:val="bullet"/>
      <w:lvlText w:val=""/>
      <w:lvlJc w:val="left"/>
      <w:pPr>
        <w:ind w:left="753" w:hanging="360"/>
      </w:pPr>
      <w:rPr>
        <w:rFonts w:ascii="Wingdings" w:hAnsi="Wingdings" w:hint="default"/>
      </w:rPr>
    </w:lvl>
    <w:lvl w:ilvl="1" w:tplc="14090003" w:tentative="1">
      <w:start w:val="1"/>
      <w:numFmt w:val="bullet"/>
      <w:lvlText w:val="o"/>
      <w:lvlJc w:val="left"/>
      <w:pPr>
        <w:ind w:left="1473" w:hanging="360"/>
      </w:pPr>
      <w:rPr>
        <w:rFonts w:ascii="Courier New" w:hAnsi="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 w15:restartNumberingAfterBreak="0">
    <w:nsid w:val="4FE43639"/>
    <w:multiLevelType w:val="hybridMultilevel"/>
    <w:tmpl w:val="AAC008D0"/>
    <w:lvl w:ilvl="0" w:tplc="14090005">
      <w:start w:val="1"/>
      <w:numFmt w:val="bullet"/>
      <w:lvlText w:val=""/>
      <w:lvlJc w:val="left"/>
      <w:pPr>
        <w:ind w:left="731" w:hanging="360"/>
      </w:pPr>
      <w:rPr>
        <w:rFonts w:ascii="Wingdings" w:hAnsi="Wingdings" w:hint="default"/>
      </w:rPr>
    </w:lvl>
    <w:lvl w:ilvl="1" w:tplc="14090003" w:tentative="1">
      <w:start w:val="1"/>
      <w:numFmt w:val="bullet"/>
      <w:lvlText w:val="o"/>
      <w:lvlJc w:val="left"/>
      <w:pPr>
        <w:ind w:left="1451" w:hanging="360"/>
      </w:pPr>
      <w:rPr>
        <w:rFonts w:ascii="Courier New" w:hAnsi="Courier New" w:cs="Courier New" w:hint="default"/>
      </w:rPr>
    </w:lvl>
    <w:lvl w:ilvl="2" w:tplc="14090005" w:tentative="1">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2" w15:restartNumberingAfterBreak="0">
    <w:nsid w:val="5D3B79AC"/>
    <w:multiLevelType w:val="hybridMultilevel"/>
    <w:tmpl w:val="41FAA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696A12"/>
    <w:multiLevelType w:val="hybridMultilevel"/>
    <w:tmpl w:val="06EE49B0"/>
    <w:lvl w:ilvl="0" w:tplc="53FE8E60">
      <w:start w:val="1"/>
      <w:numFmt w:val="lowerLetter"/>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GWrHLqP8s1UWbUYvbO5DRWggRm6YDK0MGOQzlMw+Q0RUzXb+0U8OIjnAe97DqcBFHVrydFZKdasZvEG1dGGNg==" w:salt="AkOxO5oWiY7xp1Wg0UKNZ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97"/>
    <w:rsid w:val="000B3C04"/>
    <w:rsid w:val="000F0825"/>
    <w:rsid w:val="0010234E"/>
    <w:rsid w:val="001665C9"/>
    <w:rsid w:val="00221720"/>
    <w:rsid w:val="002434C5"/>
    <w:rsid w:val="002C6158"/>
    <w:rsid w:val="00546240"/>
    <w:rsid w:val="00665B2E"/>
    <w:rsid w:val="006F77D9"/>
    <w:rsid w:val="008076B6"/>
    <w:rsid w:val="008E5797"/>
    <w:rsid w:val="00977A01"/>
    <w:rsid w:val="00995420"/>
    <w:rsid w:val="00C21B9E"/>
    <w:rsid w:val="00D179D8"/>
    <w:rsid w:val="00D7283E"/>
    <w:rsid w:val="00E03D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4237E"/>
  <w15:chartTrackingRefBased/>
  <w15:docId w15:val="{C1FD302D-EDBB-43B4-9F80-EECE6B64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7"/>
    <w:pPr>
      <w:spacing w:after="0" w:line="312" w:lineRule="auto"/>
    </w:pPr>
    <w:rPr>
      <w:rFonts w:ascii="Arial" w:eastAsia="Calibri"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 header"/>
    <w:basedOn w:val="Header"/>
    <w:link w:val="BigheaderChar"/>
    <w:qFormat/>
    <w:rsid w:val="008E5797"/>
    <w:pPr>
      <w:tabs>
        <w:tab w:val="clear" w:pos="4513"/>
        <w:tab w:val="clear" w:pos="9026"/>
        <w:tab w:val="center" w:pos="4680"/>
        <w:tab w:val="right" w:pos="9360"/>
      </w:tabs>
    </w:pPr>
    <w:rPr>
      <w:caps/>
      <w:color w:val="ED252F"/>
      <w:sz w:val="80"/>
      <w:szCs w:val="80"/>
    </w:rPr>
  </w:style>
  <w:style w:type="character" w:customStyle="1" w:styleId="BigheaderChar">
    <w:name w:val="Big header Char"/>
    <w:link w:val="Bigheader"/>
    <w:rsid w:val="008E5797"/>
    <w:rPr>
      <w:rFonts w:ascii="Arial" w:eastAsia="Calibri" w:hAnsi="Arial" w:cs="Times New Roman"/>
      <w:caps/>
      <w:color w:val="ED252F"/>
      <w:sz w:val="80"/>
      <w:szCs w:val="80"/>
      <w:lang w:val="en-US"/>
    </w:rPr>
  </w:style>
  <w:style w:type="paragraph" w:styleId="ListParagraph">
    <w:name w:val="List Paragraph"/>
    <w:basedOn w:val="Normal"/>
    <w:uiPriority w:val="34"/>
    <w:qFormat/>
    <w:rsid w:val="008E5797"/>
    <w:pPr>
      <w:numPr>
        <w:numId w:val="1"/>
      </w:numPr>
      <w:spacing w:after="120" w:line="276" w:lineRule="auto"/>
    </w:pPr>
    <w:rPr>
      <w:szCs w:val="20"/>
    </w:rPr>
  </w:style>
  <w:style w:type="character" w:customStyle="1" w:styleId="eop">
    <w:name w:val="eop"/>
    <w:basedOn w:val="DefaultParagraphFont"/>
    <w:rsid w:val="008E5797"/>
  </w:style>
  <w:style w:type="paragraph" w:styleId="Header">
    <w:name w:val="header"/>
    <w:basedOn w:val="Normal"/>
    <w:link w:val="HeaderChar"/>
    <w:uiPriority w:val="99"/>
    <w:unhideWhenUsed/>
    <w:rsid w:val="008E5797"/>
    <w:pPr>
      <w:tabs>
        <w:tab w:val="center" w:pos="4513"/>
        <w:tab w:val="right" w:pos="9026"/>
      </w:tabs>
      <w:spacing w:line="240" w:lineRule="auto"/>
    </w:pPr>
  </w:style>
  <w:style w:type="character" w:customStyle="1" w:styleId="HeaderChar">
    <w:name w:val="Header Char"/>
    <w:basedOn w:val="DefaultParagraphFont"/>
    <w:link w:val="Header"/>
    <w:uiPriority w:val="99"/>
    <w:rsid w:val="008E5797"/>
    <w:rPr>
      <w:rFonts w:ascii="Arial" w:eastAsia="Calibri" w:hAnsi="Arial" w:cs="Times New Roman"/>
      <w:sz w:val="20"/>
      <w:lang w:val="en-US"/>
    </w:rPr>
  </w:style>
  <w:style w:type="paragraph" w:styleId="Footer">
    <w:name w:val="footer"/>
    <w:basedOn w:val="Normal"/>
    <w:link w:val="FooterChar"/>
    <w:uiPriority w:val="99"/>
    <w:unhideWhenUsed/>
    <w:rsid w:val="008E5797"/>
    <w:pPr>
      <w:tabs>
        <w:tab w:val="center" w:pos="4513"/>
        <w:tab w:val="right" w:pos="9026"/>
      </w:tabs>
      <w:spacing w:line="240" w:lineRule="auto"/>
    </w:pPr>
  </w:style>
  <w:style w:type="character" w:customStyle="1" w:styleId="FooterChar">
    <w:name w:val="Footer Char"/>
    <w:basedOn w:val="DefaultParagraphFont"/>
    <w:link w:val="Footer"/>
    <w:uiPriority w:val="99"/>
    <w:rsid w:val="008E5797"/>
    <w:rPr>
      <w:rFonts w:ascii="Arial" w:eastAsia="Calibri" w:hAnsi="Arial" w:cs="Times New Roman"/>
      <w:sz w:val="20"/>
      <w:lang w:val="en-US"/>
    </w:rPr>
  </w:style>
  <w:style w:type="paragraph" w:customStyle="1" w:styleId="Bodycopy">
    <w:name w:val="Body copy"/>
    <w:basedOn w:val="Normal"/>
    <w:link w:val="BodycopyChar"/>
    <w:qFormat/>
    <w:rsid w:val="00D7283E"/>
    <w:pPr>
      <w:spacing w:after="240" w:line="276" w:lineRule="auto"/>
    </w:pPr>
    <w:rPr>
      <w:szCs w:val="20"/>
    </w:rPr>
  </w:style>
  <w:style w:type="character" w:customStyle="1" w:styleId="BodycopyChar">
    <w:name w:val="Body copy Char"/>
    <w:link w:val="Bodycopy"/>
    <w:rsid w:val="00D7283E"/>
    <w:rPr>
      <w:rFonts w:ascii="Arial" w:eastAsia="Calibri" w:hAnsi="Arial" w:cs="Times New Roman"/>
      <w:sz w:val="20"/>
      <w:szCs w:val="20"/>
      <w:lang w:val="en-US"/>
    </w:rPr>
  </w:style>
  <w:style w:type="paragraph" w:customStyle="1" w:styleId="Subhead1">
    <w:name w:val="Subhead 1"/>
    <w:basedOn w:val="Normal"/>
    <w:next w:val="Bodycopy"/>
    <w:link w:val="Subhead1Char"/>
    <w:qFormat/>
    <w:rsid w:val="00D7283E"/>
    <w:pPr>
      <w:spacing w:after="140" w:line="420" w:lineRule="exact"/>
    </w:pPr>
    <w:rPr>
      <w:caps/>
      <w:sz w:val="28"/>
      <w:szCs w:val="20"/>
    </w:rPr>
  </w:style>
  <w:style w:type="character" w:customStyle="1" w:styleId="Subhead1Char">
    <w:name w:val="Subhead 1 Char"/>
    <w:link w:val="Subhead1"/>
    <w:rsid w:val="00D7283E"/>
    <w:rPr>
      <w:rFonts w:ascii="Arial" w:eastAsia="Calibri" w:hAnsi="Arial" w:cs="Times New Roman"/>
      <w:caps/>
      <w:sz w:val="28"/>
      <w:szCs w:val="20"/>
      <w:lang w:val="en-US"/>
    </w:rPr>
  </w:style>
  <w:style w:type="character" w:styleId="PlaceholderText">
    <w:name w:val="Placeholder Text"/>
    <w:basedOn w:val="DefaultParagraphFont"/>
    <w:uiPriority w:val="99"/>
    <w:semiHidden/>
    <w:rsid w:val="00C21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9C57E4-3C0D-45D6-94C1-21CDB68B34D1}"/>
      </w:docPartPr>
      <w:docPartBody>
        <w:p w:rsidR="00F23511" w:rsidRDefault="000D2AB1">
          <w:r w:rsidRPr="00530E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B1"/>
    <w:rsid w:val="000D2AB1"/>
    <w:rsid w:val="00875061"/>
    <w:rsid w:val="00F23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A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EB168-A001-47ED-A372-AA30F1CAAC9F}"/>
</file>

<file path=customXml/itemProps2.xml><?xml version="1.0" encoding="utf-8"?>
<ds:datastoreItem xmlns:ds="http://schemas.openxmlformats.org/officeDocument/2006/customXml" ds:itemID="{C2E8200A-B521-47A1-9B79-70503C85184C}"/>
</file>

<file path=customXml/itemProps3.xml><?xml version="1.0" encoding="utf-8"?>
<ds:datastoreItem xmlns:ds="http://schemas.openxmlformats.org/officeDocument/2006/customXml" ds:itemID="{050E6C52-3E27-447E-83F6-D08704FE288A}"/>
</file>

<file path=docProps/app.xml><?xml version="1.0" encoding="utf-8"?>
<Properties xmlns="http://schemas.openxmlformats.org/officeDocument/2006/extended-properties" xmlns:vt="http://schemas.openxmlformats.org/officeDocument/2006/docPropsVTypes">
  <Template>Normal</Template>
  <TotalTime>37</TotalTime>
  <Pages>8</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Williams</dc:creator>
  <cp:keywords/>
  <dc:description/>
  <cp:lastModifiedBy>Kath Williams</cp:lastModifiedBy>
  <cp:revision>12</cp:revision>
  <dcterms:created xsi:type="dcterms:W3CDTF">2020-09-30T01:30:00Z</dcterms:created>
  <dcterms:modified xsi:type="dcterms:W3CDTF">2020-09-30T22:28:00Z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